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FCDEB" w14:textId="7D662475" w:rsidR="0008458C" w:rsidRDefault="005345FC" w:rsidP="002B2D5E">
      <w:pPr>
        <w:ind w:right="283"/>
        <w:rPr>
          <w:b/>
          <w:sz w:val="28"/>
        </w:rPr>
      </w:pPr>
      <w:r>
        <w:rPr>
          <w:b/>
          <w:sz w:val="28"/>
        </w:rPr>
        <w:t>Section 2.1</w:t>
      </w:r>
      <w:r w:rsidR="0008458C">
        <w:rPr>
          <w:b/>
          <w:sz w:val="28"/>
        </w:rPr>
        <w:t>: the Role of Organisms in an Ecosystem</w:t>
      </w:r>
    </w:p>
    <w:p w14:paraId="77DB5FA6" w14:textId="613AB5C8" w:rsidR="0008458C" w:rsidRPr="005345FC" w:rsidRDefault="0008458C" w:rsidP="002B2D5E">
      <w:pPr>
        <w:ind w:right="283"/>
      </w:pPr>
      <w:r>
        <w:t xml:space="preserve">All organisms have a role within their ecosystem; that is, they have a particular </w:t>
      </w:r>
      <w:r w:rsidR="005345FC">
        <w:rPr>
          <w:b/>
        </w:rPr>
        <w:t>NICHE</w:t>
      </w:r>
      <w:r>
        <w:t>.</w:t>
      </w:r>
      <w:r w:rsidR="005345FC">
        <w:t xml:space="preserve"> A niche refers to an organisms role or JOB in </w:t>
      </w:r>
      <w:proofErr w:type="gramStart"/>
      <w:r w:rsidR="005345FC">
        <w:t>it’s</w:t>
      </w:r>
      <w:proofErr w:type="gramEnd"/>
      <w:r w:rsidR="005345FC">
        <w:t xml:space="preserve"> ecosystem.</w:t>
      </w:r>
      <w:r>
        <w:t xml:space="preserve"> </w:t>
      </w:r>
      <w:r w:rsidR="005345FC">
        <w:t xml:space="preserve">With your elbow partners, read through pages 27 &amp; 28 of your text to fill in the flow chart using the following terms: </w:t>
      </w:r>
      <w:r w:rsidR="005345FC">
        <w:rPr>
          <w:i/>
        </w:rPr>
        <w:t>omnivore, producer, herbivore, carnivore, &amp; consumer</w:t>
      </w:r>
      <w:r w:rsidR="005345FC">
        <w:t xml:space="preserve">. Don’t forget to include their definitions. </w:t>
      </w:r>
    </w:p>
    <w:p w14:paraId="064CFD88" w14:textId="3F29FE51" w:rsidR="00656E81" w:rsidRPr="005345FC" w:rsidRDefault="0008458C" w:rsidP="002B2D5E">
      <w:pPr>
        <w:ind w:right="283" w:hanging="993"/>
        <w:rPr>
          <w:sz w:val="28"/>
        </w:rPr>
      </w:pPr>
      <w:r>
        <w:rPr>
          <w:noProof/>
          <w:sz w:val="28"/>
        </w:rPr>
        <w:drawing>
          <wp:inline distT="0" distB="0" distL="0" distR="0" wp14:anchorId="38E160C3" wp14:editId="17D86386">
            <wp:extent cx="7317740" cy="4144010"/>
            <wp:effectExtent l="0" t="76200" r="22860" b="215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C94479" w14:textId="77777777" w:rsidR="005345FC" w:rsidRDefault="005345FC" w:rsidP="002B2D5E">
      <w:pPr>
        <w:ind w:right="283"/>
      </w:pPr>
    </w:p>
    <w:p w14:paraId="4F329D06" w14:textId="0511B92A" w:rsidR="005345FC" w:rsidRDefault="005345FC" w:rsidP="002B2D5E">
      <w:pPr>
        <w:ind w:right="283"/>
      </w:pPr>
      <w:r>
        <w:t xml:space="preserve">Consumers are also known as </w:t>
      </w:r>
      <w:r w:rsidRPr="005345FC">
        <w:rPr>
          <w:b/>
        </w:rPr>
        <w:t>heterotrophs</w:t>
      </w:r>
      <w:r>
        <w:t xml:space="preserve">; they rely on other organisms to gain energy. </w:t>
      </w:r>
      <w:r w:rsidRPr="005345FC">
        <w:t>Different</w:t>
      </w:r>
      <w:r>
        <w:t xml:space="preserve"> consumers have specific </w:t>
      </w:r>
      <w:r>
        <w:rPr>
          <w:b/>
        </w:rPr>
        <w:t xml:space="preserve">adaptations </w:t>
      </w:r>
      <w:r>
        <w:t>that allow them to be successful in their niche. What adaptations do you think each has?  Discuss some of these, and prepare to share:</w:t>
      </w:r>
    </w:p>
    <w:p w14:paraId="0F6E24FF" w14:textId="77777777" w:rsidR="005345FC" w:rsidRDefault="005345FC" w:rsidP="002B2D5E">
      <w:pPr>
        <w:ind w:right="283"/>
      </w:pPr>
    </w:p>
    <w:tbl>
      <w:tblPr>
        <w:tblStyle w:val="TableGrid"/>
        <w:tblW w:w="10773" w:type="dxa"/>
        <w:tblInd w:w="108" w:type="dxa"/>
        <w:tblLook w:val="04A0" w:firstRow="1" w:lastRow="0" w:firstColumn="1" w:lastColumn="0" w:noHBand="0" w:noVBand="1"/>
      </w:tblPr>
      <w:tblGrid>
        <w:gridCol w:w="3632"/>
        <w:gridCol w:w="3632"/>
        <w:gridCol w:w="3509"/>
      </w:tblGrid>
      <w:tr w:rsidR="005345FC" w:rsidRPr="005345FC" w14:paraId="2D3581D7" w14:textId="77777777" w:rsidTr="00671230">
        <w:tc>
          <w:tcPr>
            <w:tcW w:w="3632" w:type="dxa"/>
            <w:shd w:val="clear" w:color="auto" w:fill="BFBFBF" w:themeFill="background1" w:themeFillShade="BF"/>
          </w:tcPr>
          <w:p w14:paraId="40486D37" w14:textId="04361D41" w:rsidR="005345FC" w:rsidRPr="005345FC" w:rsidRDefault="005345FC" w:rsidP="002B2D5E">
            <w:pPr>
              <w:ind w:right="283"/>
              <w:jc w:val="center"/>
              <w:rPr>
                <w:b/>
              </w:rPr>
            </w:pPr>
            <w:r>
              <w:rPr>
                <w:b/>
              </w:rPr>
              <w:t>Herbivore</w:t>
            </w:r>
          </w:p>
        </w:tc>
        <w:tc>
          <w:tcPr>
            <w:tcW w:w="3632" w:type="dxa"/>
            <w:shd w:val="clear" w:color="auto" w:fill="BFBFBF" w:themeFill="background1" w:themeFillShade="BF"/>
          </w:tcPr>
          <w:p w14:paraId="3592B8FD" w14:textId="2B0D0076" w:rsidR="005345FC" w:rsidRPr="005345FC" w:rsidRDefault="005345FC" w:rsidP="002B2D5E">
            <w:pPr>
              <w:ind w:right="283"/>
              <w:jc w:val="center"/>
              <w:rPr>
                <w:b/>
              </w:rPr>
            </w:pPr>
            <w:r>
              <w:rPr>
                <w:b/>
              </w:rPr>
              <w:t>Omnivore</w:t>
            </w:r>
          </w:p>
        </w:tc>
        <w:tc>
          <w:tcPr>
            <w:tcW w:w="3509" w:type="dxa"/>
            <w:shd w:val="clear" w:color="auto" w:fill="BFBFBF" w:themeFill="background1" w:themeFillShade="BF"/>
          </w:tcPr>
          <w:p w14:paraId="58CF8BDD" w14:textId="2CD76B09" w:rsidR="005345FC" w:rsidRPr="005345FC" w:rsidRDefault="005345FC" w:rsidP="002B2D5E">
            <w:pPr>
              <w:ind w:right="283"/>
              <w:jc w:val="center"/>
              <w:rPr>
                <w:b/>
              </w:rPr>
            </w:pPr>
            <w:r>
              <w:rPr>
                <w:b/>
              </w:rPr>
              <w:t>Carnivore</w:t>
            </w:r>
          </w:p>
        </w:tc>
      </w:tr>
      <w:tr w:rsidR="005345FC" w14:paraId="33C0BD97" w14:textId="77777777" w:rsidTr="00671230">
        <w:tc>
          <w:tcPr>
            <w:tcW w:w="3632" w:type="dxa"/>
          </w:tcPr>
          <w:p w14:paraId="5F320CA3" w14:textId="77777777" w:rsidR="005345FC" w:rsidRDefault="005345FC" w:rsidP="002B2D5E">
            <w:pPr>
              <w:ind w:right="283"/>
            </w:pPr>
          </w:p>
          <w:p w14:paraId="1E1BB749" w14:textId="77777777" w:rsidR="005345FC" w:rsidRDefault="005345FC" w:rsidP="002B2D5E">
            <w:pPr>
              <w:ind w:right="283"/>
            </w:pPr>
          </w:p>
          <w:p w14:paraId="28533ED7" w14:textId="77777777" w:rsidR="005345FC" w:rsidRDefault="005345FC" w:rsidP="002B2D5E">
            <w:pPr>
              <w:ind w:right="283"/>
            </w:pPr>
          </w:p>
          <w:p w14:paraId="1C9E9759" w14:textId="77777777" w:rsidR="005345FC" w:rsidRDefault="005345FC" w:rsidP="002B2D5E">
            <w:pPr>
              <w:ind w:right="283"/>
            </w:pPr>
          </w:p>
          <w:p w14:paraId="0B20F1A0" w14:textId="77777777" w:rsidR="005345FC" w:rsidRDefault="005345FC" w:rsidP="002B2D5E">
            <w:pPr>
              <w:ind w:right="283"/>
            </w:pPr>
          </w:p>
          <w:p w14:paraId="09E234C3" w14:textId="77777777" w:rsidR="005345FC" w:rsidRDefault="005345FC" w:rsidP="002B2D5E">
            <w:pPr>
              <w:ind w:right="283"/>
            </w:pPr>
          </w:p>
          <w:p w14:paraId="460EC1B4" w14:textId="77777777" w:rsidR="005345FC" w:rsidRDefault="005345FC" w:rsidP="002B2D5E">
            <w:pPr>
              <w:ind w:right="283"/>
            </w:pPr>
          </w:p>
          <w:p w14:paraId="1E0C9CB6" w14:textId="77777777" w:rsidR="005345FC" w:rsidRDefault="005345FC" w:rsidP="002B2D5E">
            <w:pPr>
              <w:ind w:right="283"/>
            </w:pPr>
          </w:p>
          <w:p w14:paraId="78C2E5CD" w14:textId="77777777" w:rsidR="005345FC" w:rsidRDefault="005345FC" w:rsidP="002B2D5E">
            <w:pPr>
              <w:ind w:right="283"/>
            </w:pPr>
          </w:p>
        </w:tc>
        <w:tc>
          <w:tcPr>
            <w:tcW w:w="3632" w:type="dxa"/>
          </w:tcPr>
          <w:p w14:paraId="67F6DB5D" w14:textId="77777777" w:rsidR="005345FC" w:rsidRDefault="005345FC" w:rsidP="002B2D5E">
            <w:pPr>
              <w:ind w:right="283"/>
            </w:pPr>
          </w:p>
        </w:tc>
        <w:tc>
          <w:tcPr>
            <w:tcW w:w="3509" w:type="dxa"/>
          </w:tcPr>
          <w:p w14:paraId="044A5C3A" w14:textId="77777777" w:rsidR="005345FC" w:rsidRDefault="005345FC" w:rsidP="002B2D5E">
            <w:pPr>
              <w:ind w:right="283"/>
            </w:pPr>
          </w:p>
        </w:tc>
      </w:tr>
    </w:tbl>
    <w:p w14:paraId="506B996C" w14:textId="77777777" w:rsidR="005345FC" w:rsidRDefault="005345FC" w:rsidP="002B2D5E">
      <w:pPr>
        <w:ind w:right="283"/>
      </w:pPr>
    </w:p>
    <w:p w14:paraId="64E4B866" w14:textId="3ED0BBB6" w:rsidR="005345FC" w:rsidRDefault="005345FC" w:rsidP="002B2D5E">
      <w:pPr>
        <w:ind w:right="283"/>
      </w:pPr>
      <w:r>
        <w:t xml:space="preserve">One of the easiest ways to identify whether or not a heterotroph is </w:t>
      </w:r>
      <w:proofErr w:type="gramStart"/>
      <w:r>
        <w:t>a</w:t>
      </w:r>
      <w:proofErr w:type="gramEnd"/>
      <w:r>
        <w:t xml:space="preserve"> herbivore, carnivore, or omnivore is by looking at their skull structure. The mandible (or jaw) will be shaped differently depending on what food the organism is consuming. An easier way to determine the type of heterotroph is by looking at their teeth. </w:t>
      </w:r>
    </w:p>
    <w:p w14:paraId="452C52A7" w14:textId="77777777" w:rsidR="005345FC" w:rsidRDefault="005345FC" w:rsidP="002B2D5E">
      <w:pPr>
        <w:ind w:right="283"/>
      </w:pPr>
    </w:p>
    <w:p w14:paraId="2CDB7D6B" w14:textId="65CB4ED5" w:rsidR="005345FC" w:rsidRPr="005345FC" w:rsidRDefault="005345FC" w:rsidP="002B2D5E">
      <w:pPr>
        <w:ind w:right="283"/>
        <w:rPr>
          <w:i/>
        </w:rPr>
      </w:pPr>
      <w:r>
        <w:rPr>
          <w:b/>
          <w:i/>
        </w:rPr>
        <w:t>INTERACTIVE</w:t>
      </w:r>
      <w:r>
        <w:rPr>
          <w:i/>
        </w:rPr>
        <w:t xml:space="preserve">: Investigate a variety of skull structures and determine they niche of heterotroph each organism belongs to. Read the ENTIRE information sheet and make sure you only choose animals from the list provided. </w:t>
      </w:r>
    </w:p>
    <w:p w14:paraId="15013CAA" w14:textId="77777777" w:rsidR="003C7908" w:rsidRDefault="005345FC" w:rsidP="002B2D5E">
      <w:pPr>
        <w:ind w:right="283"/>
      </w:pPr>
      <w:r>
        <w:lastRenderedPageBreak/>
        <w:t>T</w:t>
      </w:r>
      <w:r w:rsidR="00AE18D8">
        <w:t xml:space="preserve">here </w:t>
      </w:r>
      <w:r w:rsidR="00430DC8">
        <w:t>are 2</w:t>
      </w:r>
      <w:r w:rsidR="00AE18D8">
        <w:t xml:space="preserve"> </w:t>
      </w:r>
      <w:r w:rsidR="00430DC8">
        <w:t>other</w:t>
      </w:r>
      <w:r w:rsidR="00AB73D4">
        <w:t xml:space="preserve"> heterotroph</w:t>
      </w:r>
      <w:r w:rsidR="00430DC8">
        <w:t>s</w:t>
      </w:r>
      <w:r w:rsidR="00AB73D4">
        <w:t xml:space="preserve"> </w:t>
      </w:r>
      <w:r w:rsidR="00AE18D8">
        <w:t>that we must still discuss</w:t>
      </w:r>
      <w:r w:rsidR="00430DC8">
        <w:t xml:space="preserve">: </w:t>
      </w:r>
      <w:r w:rsidR="00430DC8">
        <w:rPr>
          <w:b/>
        </w:rPr>
        <w:t xml:space="preserve">scavengers </w:t>
      </w:r>
      <w:r w:rsidR="00430DC8">
        <w:t xml:space="preserve">and </w:t>
      </w:r>
      <w:r w:rsidR="00430DC8">
        <w:rPr>
          <w:b/>
        </w:rPr>
        <w:t xml:space="preserve">decomposers, </w:t>
      </w:r>
      <w:r w:rsidR="00430DC8">
        <w:t xml:space="preserve">also known as the </w:t>
      </w:r>
      <w:proofErr w:type="spellStart"/>
      <w:r w:rsidR="00430DC8">
        <w:t>clean-up</w:t>
      </w:r>
      <w:proofErr w:type="spellEnd"/>
      <w:r w:rsidR="00430DC8">
        <w:t xml:space="preserve"> squad. These consumers will get rid of all garbage and waste materials left behind by the other producers and consumers. </w:t>
      </w:r>
    </w:p>
    <w:p w14:paraId="4EE05937" w14:textId="77777777" w:rsidR="003C7908" w:rsidRDefault="003C7908" w:rsidP="002B2D5E">
      <w:pPr>
        <w:ind w:right="283"/>
      </w:pPr>
    </w:p>
    <w:p w14:paraId="49431066" w14:textId="0FCB858D" w:rsidR="003C7908" w:rsidRDefault="00430DC8" w:rsidP="002B2D5E">
      <w:pPr>
        <w:ind w:right="283"/>
      </w:pPr>
      <w:r>
        <w:rPr>
          <w:b/>
        </w:rPr>
        <w:t>SCAVENGERS</w:t>
      </w:r>
      <w:r>
        <w:t xml:space="preserve">:  </w:t>
      </w:r>
      <w:r w:rsidRPr="00430DC8">
        <w:rPr>
          <w:rFonts w:cs="Times New Roman"/>
          <w:szCs w:val="23"/>
        </w:rPr>
        <w:t xml:space="preserve">Scavengers are consumers that </w:t>
      </w:r>
      <w:r w:rsidR="003C7908">
        <w:rPr>
          <w:rFonts w:cs="Times New Roman"/>
          <w:szCs w:val="23"/>
        </w:rPr>
        <w:t xml:space="preserve">don’t usually kill for their own food. Instead, they feed off </w:t>
      </w:r>
      <w:r w:rsidRPr="00430DC8">
        <w:rPr>
          <w:rFonts w:cs="Times New Roman"/>
          <w:szCs w:val="23"/>
        </w:rPr>
        <w:t>the remains of living things that are</w:t>
      </w:r>
      <w:r w:rsidR="003C7908">
        <w:rPr>
          <w:rFonts w:cs="Times New Roman"/>
          <w:szCs w:val="23"/>
        </w:rPr>
        <w:t xml:space="preserve"> </w:t>
      </w:r>
      <w:r w:rsidRPr="00430DC8">
        <w:rPr>
          <w:rFonts w:cs="Times New Roman"/>
          <w:szCs w:val="23"/>
        </w:rPr>
        <w:t>killed by other consumers</w:t>
      </w:r>
      <w:r w:rsidR="003C7908">
        <w:rPr>
          <w:rFonts w:cs="Times New Roman"/>
          <w:szCs w:val="23"/>
        </w:rPr>
        <w:t>.</w:t>
      </w:r>
    </w:p>
    <w:p w14:paraId="5D5687AD" w14:textId="1A43B43D" w:rsidR="003C7908" w:rsidRDefault="00F43969" w:rsidP="002B2D5E">
      <w:pPr>
        <w:ind w:right="283"/>
        <w:rPr>
          <w:i/>
        </w:rPr>
      </w:pPr>
      <w:r>
        <w:rPr>
          <w:i/>
        </w:rPr>
        <w:t>What different kinds of scavengers can you think of?</w:t>
      </w:r>
    </w:p>
    <w:p w14:paraId="2B907DA6" w14:textId="77777777" w:rsidR="00F43969" w:rsidRDefault="00F43969" w:rsidP="002B2D5E">
      <w:pPr>
        <w:ind w:right="283"/>
        <w:rPr>
          <w:i/>
        </w:rPr>
      </w:pPr>
    </w:p>
    <w:p w14:paraId="358B4F33" w14:textId="77777777" w:rsidR="00F43969" w:rsidRDefault="00F43969" w:rsidP="002B2D5E">
      <w:pPr>
        <w:ind w:right="283"/>
        <w:rPr>
          <w:i/>
        </w:rPr>
      </w:pPr>
    </w:p>
    <w:p w14:paraId="3C6A2DC5" w14:textId="77777777" w:rsidR="00F43969" w:rsidRDefault="00F43969" w:rsidP="002B2D5E">
      <w:pPr>
        <w:ind w:right="283"/>
        <w:rPr>
          <w:i/>
        </w:rPr>
      </w:pPr>
    </w:p>
    <w:p w14:paraId="04BFBD4A" w14:textId="77777777" w:rsidR="009574FB" w:rsidRPr="00F43969" w:rsidRDefault="009574FB" w:rsidP="002B2D5E">
      <w:pPr>
        <w:ind w:right="283"/>
        <w:rPr>
          <w:i/>
        </w:rPr>
      </w:pPr>
    </w:p>
    <w:p w14:paraId="18F3E374" w14:textId="77777777" w:rsidR="003C7908" w:rsidRPr="003C7908" w:rsidRDefault="003C7908" w:rsidP="002B2D5E">
      <w:pPr>
        <w:widowControl w:val="0"/>
        <w:autoSpaceDE w:val="0"/>
        <w:autoSpaceDN w:val="0"/>
        <w:adjustRightInd w:val="0"/>
        <w:ind w:right="283"/>
        <w:rPr>
          <w:rFonts w:cs="Times New Roman"/>
          <w:szCs w:val="23"/>
        </w:rPr>
      </w:pPr>
    </w:p>
    <w:p w14:paraId="74B8ACCE" w14:textId="77777777" w:rsidR="009574FB" w:rsidRDefault="00430DC8" w:rsidP="002B2D5E">
      <w:pPr>
        <w:widowControl w:val="0"/>
        <w:tabs>
          <w:tab w:val="left" w:pos="851"/>
        </w:tabs>
        <w:autoSpaceDE w:val="0"/>
        <w:autoSpaceDN w:val="0"/>
        <w:adjustRightInd w:val="0"/>
        <w:ind w:right="283"/>
        <w:rPr>
          <w:rFonts w:cs="Times New Roman"/>
          <w:szCs w:val="23"/>
        </w:rPr>
      </w:pPr>
      <w:r>
        <w:rPr>
          <w:b/>
        </w:rPr>
        <w:t>DECOMPOSERS</w:t>
      </w:r>
      <w:r w:rsidRPr="00430DC8">
        <w:t>:</w:t>
      </w:r>
      <w:r w:rsidR="009574FB">
        <w:t xml:space="preserve"> </w:t>
      </w:r>
      <w:r w:rsidR="009574FB" w:rsidRPr="009574FB">
        <w:rPr>
          <w:rFonts w:cs="Times New Roman"/>
          <w:szCs w:val="23"/>
        </w:rPr>
        <w:t>Decomposers are consumers that break down (decompose) dead plants and animals. They also break down animal waste materials.</w:t>
      </w:r>
    </w:p>
    <w:p w14:paraId="1E2FB7CB" w14:textId="4AB7BB8A" w:rsidR="009574FB" w:rsidRPr="009574FB" w:rsidRDefault="009574FB" w:rsidP="002B2D5E">
      <w:pPr>
        <w:widowControl w:val="0"/>
        <w:tabs>
          <w:tab w:val="left" w:pos="851"/>
        </w:tabs>
        <w:autoSpaceDE w:val="0"/>
        <w:autoSpaceDN w:val="0"/>
        <w:adjustRightInd w:val="0"/>
        <w:ind w:right="283"/>
        <w:rPr>
          <w:rFonts w:cs="Times New Roman"/>
          <w:szCs w:val="23"/>
        </w:rPr>
      </w:pPr>
      <w:r>
        <w:rPr>
          <w:b/>
        </w:rPr>
        <w:tab/>
      </w:r>
      <w:r>
        <w:rPr>
          <w:i/>
        </w:rPr>
        <w:t>What different kinds of decomposers can you think of?</w:t>
      </w:r>
    </w:p>
    <w:p w14:paraId="6D54B88F" w14:textId="27AAA7A3" w:rsidR="005345FC" w:rsidRDefault="009574FB" w:rsidP="002B2D5E">
      <w:pPr>
        <w:ind w:right="283"/>
      </w:pPr>
      <w:r>
        <w:t xml:space="preserve"> </w:t>
      </w:r>
    </w:p>
    <w:p w14:paraId="39CC3206" w14:textId="77777777" w:rsidR="00430DC8" w:rsidRDefault="00430DC8" w:rsidP="002B2D5E">
      <w:pPr>
        <w:ind w:right="283"/>
      </w:pPr>
    </w:p>
    <w:p w14:paraId="689BC111" w14:textId="77777777" w:rsidR="00430DC8" w:rsidRDefault="00430DC8" w:rsidP="002B2D5E">
      <w:pPr>
        <w:ind w:right="283"/>
      </w:pPr>
    </w:p>
    <w:p w14:paraId="4ACD602D" w14:textId="77777777" w:rsidR="009574FB" w:rsidRDefault="009574FB" w:rsidP="002B2D5E">
      <w:pPr>
        <w:ind w:right="283"/>
      </w:pPr>
    </w:p>
    <w:p w14:paraId="43EF8334" w14:textId="67AAC765" w:rsidR="009574FB" w:rsidRDefault="009574FB" w:rsidP="002B2D5E">
      <w:pPr>
        <w:ind w:right="283"/>
      </w:pPr>
      <w:r>
        <w:t xml:space="preserve">Together, read p.31 (A Special Group of Consumers) and p.33 and add to your lists above. </w:t>
      </w:r>
    </w:p>
    <w:p w14:paraId="74222257" w14:textId="77777777" w:rsidR="009574FB" w:rsidRDefault="009574FB" w:rsidP="002B2D5E">
      <w:pPr>
        <w:ind w:right="283"/>
      </w:pPr>
    </w:p>
    <w:p w14:paraId="11A9E4D8" w14:textId="48B9C83D" w:rsidR="009574FB" w:rsidRPr="009574FB" w:rsidRDefault="009574FB" w:rsidP="002B2D5E">
      <w:pPr>
        <w:ind w:right="283"/>
        <w:rPr>
          <w:i/>
        </w:rPr>
      </w:pPr>
      <w:r>
        <w:rPr>
          <w:b/>
          <w:i/>
        </w:rPr>
        <w:t>INTERACTIVE</w:t>
      </w:r>
      <w:r>
        <w:rPr>
          <w:i/>
        </w:rPr>
        <w:t>: Now that you have learned about decomposers, determine whether or not they are hurtful or harmful to yourself. Use page 32 to fill in the chart and then research a DIFFERENT decomposer of your own. Include facts about the organism, identify if it is helpful or harmful, and even draw it if you wish!</w:t>
      </w:r>
    </w:p>
    <w:p w14:paraId="3A4A8D48" w14:textId="77777777" w:rsidR="00430DC8" w:rsidRDefault="00430DC8" w:rsidP="002B2D5E">
      <w:pPr>
        <w:ind w:right="283"/>
      </w:pPr>
    </w:p>
    <w:tbl>
      <w:tblPr>
        <w:tblStyle w:val="TableGrid"/>
        <w:tblW w:w="10096" w:type="dxa"/>
        <w:tblInd w:w="108" w:type="dxa"/>
        <w:tblLook w:val="04A0" w:firstRow="1" w:lastRow="0" w:firstColumn="1" w:lastColumn="0" w:noHBand="0" w:noVBand="1"/>
      </w:tblPr>
      <w:tblGrid>
        <w:gridCol w:w="4485"/>
        <w:gridCol w:w="5611"/>
      </w:tblGrid>
      <w:tr w:rsidR="002B2D5E" w14:paraId="4B19AE48" w14:textId="77777777" w:rsidTr="002B2D5E">
        <w:trPr>
          <w:trHeight w:val="1178"/>
        </w:trPr>
        <w:tc>
          <w:tcPr>
            <w:tcW w:w="4485" w:type="dxa"/>
          </w:tcPr>
          <w:p w14:paraId="661A018C" w14:textId="77777777" w:rsidR="009574FB" w:rsidRDefault="009574FB" w:rsidP="002B2D5E">
            <w:pPr>
              <w:ind w:left="34" w:right="283"/>
              <w:jc w:val="center"/>
              <w:rPr>
                <w:b/>
                <w:i/>
              </w:rPr>
            </w:pPr>
            <w:r>
              <w:rPr>
                <w:b/>
                <w:i/>
              </w:rPr>
              <w:t>Baker’s Yeast</w:t>
            </w:r>
          </w:p>
          <w:p w14:paraId="0EBA360C" w14:textId="77777777" w:rsidR="009574FB" w:rsidRDefault="009574FB" w:rsidP="002B2D5E">
            <w:pPr>
              <w:ind w:right="283"/>
              <w:jc w:val="center"/>
              <w:rPr>
                <w:b/>
                <w:i/>
              </w:rPr>
            </w:pPr>
          </w:p>
          <w:p w14:paraId="18B82A33" w14:textId="77777777" w:rsidR="009574FB" w:rsidRDefault="009574FB" w:rsidP="002B2D5E">
            <w:pPr>
              <w:ind w:right="283"/>
              <w:jc w:val="center"/>
              <w:rPr>
                <w:b/>
                <w:i/>
              </w:rPr>
            </w:pPr>
          </w:p>
          <w:p w14:paraId="2C56B337" w14:textId="77777777" w:rsidR="002B2D5E" w:rsidRDefault="002B2D5E" w:rsidP="002B2D5E">
            <w:pPr>
              <w:ind w:right="283"/>
              <w:jc w:val="center"/>
              <w:rPr>
                <w:b/>
                <w:i/>
              </w:rPr>
            </w:pPr>
          </w:p>
          <w:p w14:paraId="307737DC" w14:textId="77777777" w:rsidR="009574FB" w:rsidRDefault="009574FB" w:rsidP="002B2D5E">
            <w:pPr>
              <w:ind w:right="283"/>
              <w:rPr>
                <w:b/>
                <w:i/>
              </w:rPr>
            </w:pPr>
          </w:p>
          <w:p w14:paraId="33E3439C" w14:textId="77777777" w:rsidR="002B2D5E" w:rsidRDefault="002B2D5E" w:rsidP="002B2D5E">
            <w:pPr>
              <w:ind w:right="283"/>
              <w:rPr>
                <w:b/>
                <w:i/>
              </w:rPr>
            </w:pPr>
          </w:p>
          <w:p w14:paraId="30A582C0" w14:textId="77777777" w:rsidR="002B2D5E" w:rsidRDefault="002B2D5E" w:rsidP="002B2D5E">
            <w:pPr>
              <w:ind w:right="283"/>
              <w:rPr>
                <w:b/>
                <w:i/>
              </w:rPr>
            </w:pPr>
          </w:p>
          <w:p w14:paraId="68A6B262" w14:textId="77777777" w:rsidR="009574FB" w:rsidRDefault="009574FB" w:rsidP="002B2D5E">
            <w:pPr>
              <w:ind w:right="283"/>
              <w:jc w:val="center"/>
              <w:rPr>
                <w:b/>
                <w:i/>
              </w:rPr>
            </w:pPr>
          </w:p>
          <w:p w14:paraId="5432C9AD" w14:textId="2DFA8B80" w:rsidR="009574FB" w:rsidRPr="009574FB" w:rsidRDefault="009574FB" w:rsidP="002B2D5E">
            <w:pPr>
              <w:ind w:right="283"/>
              <w:jc w:val="center"/>
              <w:rPr>
                <w:b/>
                <w:i/>
              </w:rPr>
            </w:pPr>
          </w:p>
        </w:tc>
        <w:tc>
          <w:tcPr>
            <w:tcW w:w="5611" w:type="dxa"/>
          </w:tcPr>
          <w:p w14:paraId="3B6FCD09" w14:textId="62BE1E03" w:rsidR="009574FB" w:rsidRPr="009574FB" w:rsidRDefault="009574FB" w:rsidP="002B2D5E">
            <w:pPr>
              <w:ind w:right="283"/>
              <w:jc w:val="center"/>
              <w:rPr>
                <w:b/>
                <w:i/>
              </w:rPr>
            </w:pPr>
            <w:r>
              <w:rPr>
                <w:b/>
                <w:i/>
              </w:rPr>
              <w:t>Escherichia Coli</w:t>
            </w:r>
          </w:p>
        </w:tc>
      </w:tr>
      <w:tr w:rsidR="002B2D5E" w14:paraId="66DC8E06" w14:textId="77777777" w:rsidTr="002B2D5E">
        <w:trPr>
          <w:trHeight w:val="1196"/>
        </w:trPr>
        <w:tc>
          <w:tcPr>
            <w:tcW w:w="4485" w:type="dxa"/>
          </w:tcPr>
          <w:p w14:paraId="5E165408" w14:textId="77777777" w:rsidR="009574FB" w:rsidRDefault="009574FB" w:rsidP="002B2D5E">
            <w:pPr>
              <w:ind w:right="283"/>
              <w:jc w:val="center"/>
              <w:rPr>
                <w:b/>
                <w:i/>
              </w:rPr>
            </w:pPr>
            <w:r>
              <w:rPr>
                <w:b/>
                <w:i/>
              </w:rPr>
              <w:t xml:space="preserve">Candida </w:t>
            </w:r>
            <w:proofErr w:type="spellStart"/>
            <w:r>
              <w:rPr>
                <w:b/>
                <w:i/>
              </w:rPr>
              <w:t>Albicans</w:t>
            </w:r>
            <w:proofErr w:type="spellEnd"/>
          </w:p>
          <w:p w14:paraId="19A2AF78" w14:textId="77777777" w:rsidR="009574FB" w:rsidRDefault="009574FB" w:rsidP="002B2D5E">
            <w:pPr>
              <w:ind w:right="283"/>
              <w:jc w:val="center"/>
              <w:rPr>
                <w:b/>
                <w:i/>
              </w:rPr>
            </w:pPr>
          </w:p>
          <w:p w14:paraId="11324C0A" w14:textId="77777777" w:rsidR="009574FB" w:rsidRDefault="009574FB" w:rsidP="002B2D5E">
            <w:pPr>
              <w:ind w:right="283"/>
              <w:jc w:val="center"/>
              <w:rPr>
                <w:b/>
                <w:i/>
              </w:rPr>
            </w:pPr>
          </w:p>
          <w:p w14:paraId="152613F5" w14:textId="77777777" w:rsidR="002B2D5E" w:rsidRDefault="002B2D5E" w:rsidP="002B2D5E">
            <w:pPr>
              <w:ind w:right="283"/>
              <w:jc w:val="center"/>
              <w:rPr>
                <w:b/>
                <w:i/>
              </w:rPr>
            </w:pPr>
          </w:p>
          <w:p w14:paraId="519BCD03" w14:textId="77777777" w:rsidR="009574FB" w:rsidRDefault="009574FB" w:rsidP="002B2D5E">
            <w:pPr>
              <w:ind w:right="283"/>
              <w:jc w:val="center"/>
              <w:rPr>
                <w:b/>
                <w:i/>
              </w:rPr>
            </w:pPr>
          </w:p>
          <w:p w14:paraId="377200A5" w14:textId="3C08C9A4" w:rsidR="002B2D5E" w:rsidRDefault="002B2D5E" w:rsidP="002B2D5E">
            <w:pPr>
              <w:tabs>
                <w:tab w:val="left" w:pos="987"/>
              </w:tabs>
              <w:ind w:right="283"/>
              <w:rPr>
                <w:b/>
                <w:i/>
              </w:rPr>
            </w:pPr>
          </w:p>
          <w:p w14:paraId="5895D9BD" w14:textId="77777777" w:rsidR="002B2D5E" w:rsidRDefault="002B2D5E" w:rsidP="002B2D5E">
            <w:pPr>
              <w:tabs>
                <w:tab w:val="left" w:pos="987"/>
              </w:tabs>
              <w:ind w:right="283"/>
              <w:rPr>
                <w:b/>
                <w:i/>
              </w:rPr>
            </w:pPr>
          </w:p>
          <w:p w14:paraId="07CF0746" w14:textId="77777777" w:rsidR="002B2D5E" w:rsidRDefault="002B2D5E" w:rsidP="002B2D5E">
            <w:pPr>
              <w:tabs>
                <w:tab w:val="left" w:pos="987"/>
              </w:tabs>
              <w:ind w:right="283"/>
              <w:rPr>
                <w:b/>
                <w:i/>
              </w:rPr>
            </w:pPr>
          </w:p>
          <w:p w14:paraId="333FDC18" w14:textId="7CCD3716" w:rsidR="009574FB" w:rsidRPr="009574FB" w:rsidRDefault="009574FB" w:rsidP="002B2D5E">
            <w:pPr>
              <w:ind w:right="283"/>
              <w:jc w:val="center"/>
              <w:rPr>
                <w:b/>
                <w:i/>
              </w:rPr>
            </w:pPr>
          </w:p>
        </w:tc>
        <w:tc>
          <w:tcPr>
            <w:tcW w:w="5611" w:type="dxa"/>
          </w:tcPr>
          <w:p w14:paraId="33EB59B0" w14:textId="32924FA1" w:rsidR="009574FB" w:rsidRPr="009574FB" w:rsidRDefault="009574FB" w:rsidP="002B2D5E">
            <w:pPr>
              <w:ind w:right="283"/>
              <w:jc w:val="center"/>
              <w:rPr>
                <w:b/>
                <w:i/>
              </w:rPr>
            </w:pPr>
            <w:proofErr w:type="spellStart"/>
            <w:r>
              <w:rPr>
                <w:b/>
                <w:i/>
              </w:rPr>
              <w:t>E.Coli</w:t>
            </w:r>
            <w:proofErr w:type="spellEnd"/>
            <w:r>
              <w:rPr>
                <w:b/>
                <w:i/>
              </w:rPr>
              <w:t xml:space="preserve"> bacteria 0157:H7</w:t>
            </w:r>
          </w:p>
        </w:tc>
      </w:tr>
      <w:tr w:rsidR="002B2D5E" w14:paraId="09115B76" w14:textId="77777777" w:rsidTr="002B2D5E">
        <w:trPr>
          <w:trHeight w:val="389"/>
        </w:trPr>
        <w:tc>
          <w:tcPr>
            <w:tcW w:w="4485" w:type="dxa"/>
          </w:tcPr>
          <w:p w14:paraId="4FC16178" w14:textId="77777777" w:rsidR="009574FB" w:rsidRDefault="009574FB" w:rsidP="002B2D5E">
            <w:pPr>
              <w:ind w:right="283"/>
              <w:jc w:val="center"/>
              <w:rPr>
                <w:b/>
                <w:i/>
              </w:rPr>
            </w:pPr>
            <w:r>
              <w:rPr>
                <w:b/>
                <w:i/>
              </w:rPr>
              <w:t>Nitrogen-fixing nodules</w:t>
            </w:r>
          </w:p>
          <w:p w14:paraId="48C51A3A" w14:textId="77777777" w:rsidR="009574FB" w:rsidRDefault="009574FB" w:rsidP="002B2D5E">
            <w:pPr>
              <w:ind w:right="283"/>
              <w:jc w:val="center"/>
              <w:rPr>
                <w:b/>
                <w:i/>
              </w:rPr>
            </w:pPr>
          </w:p>
          <w:p w14:paraId="4C8BF08C" w14:textId="77777777" w:rsidR="009574FB" w:rsidRDefault="009574FB" w:rsidP="002B2D5E">
            <w:pPr>
              <w:ind w:right="283"/>
              <w:jc w:val="center"/>
              <w:rPr>
                <w:b/>
                <w:i/>
              </w:rPr>
            </w:pPr>
          </w:p>
          <w:p w14:paraId="2F97FDA8" w14:textId="77777777" w:rsidR="009574FB" w:rsidRDefault="009574FB" w:rsidP="002B2D5E">
            <w:pPr>
              <w:ind w:right="283"/>
              <w:jc w:val="center"/>
              <w:rPr>
                <w:b/>
                <w:i/>
              </w:rPr>
            </w:pPr>
          </w:p>
          <w:p w14:paraId="70D862B6" w14:textId="77777777" w:rsidR="002B2D5E" w:rsidRDefault="002B2D5E" w:rsidP="002B2D5E">
            <w:pPr>
              <w:ind w:right="283"/>
              <w:jc w:val="center"/>
              <w:rPr>
                <w:b/>
                <w:i/>
              </w:rPr>
            </w:pPr>
            <w:bookmarkStart w:id="0" w:name="_GoBack"/>
            <w:bookmarkEnd w:id="0"/>
          </w:p>
          <w:p w14:paraId="725A82B1" w14:textId="77777777" w:rsidR="009574FB" w:rsidRDefault="009574FB" w:rsidP="002B2D5E">
            <w:pPr>
              <w:ind w:right="283"/>
              <w:rPr>
                <w:b/>
                <w:i/>
              </w:rPr>
            </w:pPr>
          </w:p>
          <w:p w14:paraId="1554B81D" w14:textId="77777777" w:rsidR="009574FB" w:rsidRDefault="009574FB" w:rsidP="002B2D5E">
            <w:pPr>
              <w:ind w:right="283"/>
              <w:jc w:val="center"/>
              <w:rPr>
                <w:b/>
                <w:i/>
              </w:rPr>
            </w:pPr>
          </w:p>
          <w:p w14:paraId="6E27F518" w14:textId="77777777" w:rsidR="009574FB" w:rsidRDefault="009574FB" w:rsidP="002B2D5E">
            <w:pPr>
              <w:ind w:right="283"/>
              <w:jc w:val="center"/>
              <w:rPr>
                <w:b/>
                <w:i/>
              </w:rPr>
            </w:pPr>
          </w:p>
          <w:p w14:paraId="36417B42" w14:textId="3205949A" w:rsidR="009574FB" w:rsidRPr="009574FB" w:rsidRDefault="009574FB" w:rsidP="002B2D5E">
            <w:pPr>
              <w:ind w:right="283"/>
              <w:jc w:val="center"/>
              <w:rPr>
                <w:b/>
                <w:i/>
              </w:rPr>
            </w:pPr>
          </w:p>
        </w:tc>
        <w:tc>
          <w:tcPr>
            <w:tcW w:w="5611" w:type="dxa"/>
          </w:tcPr>
          <w:p w14:paraId="627276DB" w14:textId="09ABBA11" w:rsidR="009574FB" w:rsidRDefault="009574FB" w:rsidP="002B2D5E">
            <w:pPr>
              <w:ind w:right="283"/>
              <w:jc w:val="center"/>
              <w:rPr>
                <w:b/>
                <w:i/>
              </w:rPr>
            </w:pPr>
            <w:r>
              <w:rPr>
                <w:b/>
                <w:i/>
              </w:rPr>
              <w:t>Your choice</w:t>
            </w:r>
            <w:proofErr w:type="gramStart"/>
            <w:r>
              <w:rPr>
                <w:b/>
                <w:i/>
              </w:rPr>
              <w:t>…                                      .</w:t>
            </w:r>
            <w:proofErr w:type="gramEnd"/>
          </w:p>
          <w:p w14:paraId="09226F38" w14:textId="2874DC87" w:rsidR="009574FB" w:rsidRPr="009574FB" w:rsidRDefault="009574FB" w:rsidP="002B2D5E">
            <w:pPr>
              <w:ind w:right="283"/>
              <w:jc w:val="center"/>
              <w:rPr>
                <w:b/>
                <w:i/>
              </w:rPr>
            </w:pPr>
            <w:r>
              <w:rPr>
                <w:b/>
                <w:i/>
              </w:rPr>
              <w:t xml:space="preserve">                         ________________________</w:t>
            </w:r>
          </w:p>
        </w:tc>
      </w:tr>
    </w:tbl>
    <w:p w14:paraId="591AD068" w14:textId="77777777" w:rsidR="00430DC8" w:rsidRDefault="00430DC8" w:rsidP="002B2D5E">
      <w:pPr>
        <w:ind w:right="283"/>
      </w:pPr>
    </w:p>
    <w:p w14:paraId="3E7E9554" w14:textId="77777777" w:rsidR="005345FC" w:rsidRDefault="005345FC" w:rsidP="002B2D5E">
      <w:pPr>
        <w:ind w:right="283"/>
      </w:pPr>
    </w:p>
    <w:p w14:paraId="52A6EB39" w14:textId="77777777" w:rsidR="0008458C" w:rsidRDefault="0008458C" w:rsidP="002B2D5E">
      <w:pPr>
        <w:ind w:right="283"/>
      </w:pPr>
      <w:r>
        <w:t xml:space="preserve">The interaction of organisms based on their given </w:t>
      </w:r>
      <w:r>
        <w:rPr>
          <w:i/>
        </w:rPr>
        <w:t>niche</w:t>
      </w:r>
      <w:r>
        <w:t xml:space="preserve"> can be described using a variety of models.</w:t>
      </w:r>
    </w:p>
    <w:p w14:paraId="689AD8F9" w14:textId="77777777" w:rsidR="0008458C" w:rsidRDefault="0008458C" w:rsidP="002B2D5E">
      <w:pPr>
        <w:ind w:right="283"/>
      </w:pPr>
    </w:p>
    <w:p w14:paraId="1782BE8C" w14:textId="77777777" w:rsidR="0008458C" w:rsidRDefault="0008458C" w:rsidP="002B2D5E">
      <w:pPr>
        <w:spacing w:line="360" w:lineRule="auto"/>
        <w:ind w:right="283"/>
      </w:pPr>
      <w:r>
        <w:t xml:space="preserve">___________ _______________ </w:t>
      </w:r>
      <w:proofErr w:type="gramStart"/>
      <w:r>
        <w:t>are</w:t>
      </w:r>
      <w:proofErr w:type="gramEnd"/>
      <w:r>
        <w:t xml:space="preserve"> models that show how energy stored in food passes from one organism to another. Plant life grows by using energy from the ________ and ________________________ in the soil as sources of food. This energy passes along from the producers to the consumers in an ecosystem. </w:t>
      </w:r>
    </w:p>
    <w:p w14:paraId="0DD4BE87" w14:textId="77777777" w:rsidR="0008458C" w:rsidRDefault="0008458C" w:rsidP="002B2D5E">
      <w:pPr>
        <w:ind w:right="283"/>
      </w:pPr>
    </w:p>
    <w:p w14:paraId="359E0754" w14:textId="77777777" w:rsidR="0008458C" w:rsidRPr="00656E81" w:rsidRDefault="0008458C" w:rsidP="002B2D5E">
      <w:pPr>
        <w:spacing w:line="360" w:lineRule="auto"/>
        <w:ind w:right="283"/>
      </w:pPr>
      <w:r>
        <w:rPr>
          <w:b/>
        </w:rPr>
        <w:t>Food chains</w:t>
      </w:r>
      <w:r>
        <w:t xml:space="preserve"> are simple models; however, in the real world, </w:t>
      </w:r>
      <w:r w:rsidRPr="001850A3">
        <w:rPr>
          <w:i/>
        </w:rPr>
        <w:t>producers</w:t>
      </w:r>
      <w:r>
        <w:t xml:space="preserve"> are usually eaten by many different ___________________________. As such, we use a ____________ _______ to show the network of ______________________________ food chains. </w:t>
      </w:r>
    </w:p>
    <w:p w14:paraId="0A8BE388" w14:textId="77777777" w:rsidR="0008458C" w:rsidRDefault="0008458C" w:rsidP="002B2D5E">
      <w:pPr>
        <w:ind w:right="283"/>
      </w:pPr>
      <w:r w:rsidRPr="001850A3">
        <w:rPr>
          <w:i/>
        </w:rPr>
        <w:t>Food chains</w:t>
      </w:r>
      <w:r>
        <w:t xml:space="preserve"> and </w:t>
      </w:r>
      <w:r w:rsidRPr="001850A3">
        <w:rPr>
          <w:i/>
        </w:rPr>
        <w:t>food webs</w:t>
      </w:r>
      <w:r>
        <w:t xml:space="preserve"> show how energy is transferred in an ecosystem, but it does not tell us HOW </w:t>
      </w:r>
    </w:p>
    <w:p w14:paraId="33A48CDB" w14:textId="77777777" w:rsidR="0008458C" w:rsidRDefault="0008458C" w:rsidP="002B2D5E">
      <w:pPr>
        <w:spacing w:line="360" w:lineRule="auto"/>
        <w:ind w:right="283"/>
      </w:pPr>
      <w:r>
        <w:rPr>
          <w:noProof/>
        </w:rPr>
        <mc:AlternateContent>
          <mc:Choice Requires="wpg">
            <w:drawing>
              <wp:anchor distT="0" distB="0" distL="114300" distR="114300" simplePos="0" relativeHeight="251659264" behindDoc="0" locked="0" layoutInCell="1" allowOverlap="1" wp14:anchorId="655A2A19" wp14:editId="4F0DDB72">
                <wp:simplePos x="0" y="0"/>
                <wp:positionH relativeFrom="column">
                  <wp:posOffset>-228600</wp:posOffset>
                </wp:positionH>
                <wp:positionV relativeFrom="paragraph">
                  <wp:posOffset>66040</wp:posOffset>
                </wp:positionV>
                <wp:extent cx="3335020" cy="1371600"/>
                <wp:effectExtent l="0" t="0" r="17780" b="25400"/>
                <wp:wrapThrough wrapText="bothSides">
                  <wp:wrapPolygon edited="0">
                    <wp:start x="6251" y="0"/>
                    <wp:lineTo x="0" y="20400"/>
                    <wp:lineTo x="0" y="21600"/>
                    <wp:lineTo x="21551" y="21600"/>
                    <wp:lineTo x="21551" y="21200"/>
                    <wp:lineTo x="12996" y="19200"/>
                    <wp:lineTo x="20564" y="14800"/>
                    <wp:lineTo x="20399" y="14000"/>
                    <wp:lineTo x="11022" y="12800"/>
                    <wp:lineTo x="18919" y="7600"/>
                    <wp:lineTo x="18754" y="6800"/>
                    <wp:lineTo x="9048" y="6400"/>
                    <wp:lineTo x="7074" y="0"/>
                    <wp:lineTo x="6251" y="0"/>
                  </wp:wrapPolygon>
                </wp:wrapThrough>
                <wp:docPr id="9" name="Group 9"/>
                <wp:cNvGraphicFramePr/>
                <a:graphic xmlns:a="http://schemas.openxmlformats.org/drawingml/2006/main">
                  <a:graphicData uri="http://schemas.microsoft.com/office/word/2010/wordprocessingGroup">
                    <wpg:wgp>
                      <wpg:cNvGrpSpPr/>
                      <wpg:grpSpPr>
                        <a:xfrm>
                          <a:off x="0" y="0"/>
                          <a:ext cx="3335020" cy="1371600"/>
                          <a:chOff x="0" y="0"/>
                          <a:chExt cx="3335020" cy="1371600"/>
                        </a:xfrm>
                      </wpg:grpSpPr>
                      <wps:wsp>
                        <wps:cNvPr id="2" name="Isosceles Triangle 2"/>
                        <wps:cNvSpPr/>
                        <wps:spPr>
                          <a:xfrm>
                            <a:off x="0" y="0"/>
                            <a:ext cx="2057400" cy="1371600"/>
                          </a:xfrm>
                          <a:prstGeom prst="triangl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342900" y="914400"/>
                            <a:ext cx="2770945"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a:off x="2004060" y="1371600"/>
                            <a:ext cx="133096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a:off x="685800" y="457200"/>
                            <a:ext cx="219373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9" o:spid="_x0000_s1026" style="position:absolute;margin-left:-17.95pt;margin-top:5.2pt;width:262.6pt;height:108pt;z-index:251659264" coordsize="333502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">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width:2057400;height:13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wWnawQAA&#10;ANoAAAAPAAAAZHJzL2Rvd25yZXYueG1sRI9Ba8JAFITvgv9heYI33RhEJHUV2yLoSWqk50f2mYRm&#10;38bdNcb++q5Q8DjMzDfMatObRnTkfG1ZwWyagCAurK65VHDOd5MlCB+QNTaWScGDPGzWw8EKM23v&#10;/EXdKZQiQthnqKAKoc2k9EVFBv3UtsTRu1hnMETpSqkd3iPcNDJNkoU0WHNcqLClj4qKn9PNKJiz&#10;zfODe//efqa2o+vt2Cx+L0qNR/32DUSgPrzC/+29VpDC80q8AX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MFp2sEAAADaAAAADwAAAAAAAAAAAAAAAACXAgAAZHJzL2Rvd25y&#10;ZXYueG1sUEsFBgAAAAAEAAQA9QAAAIUDAAAAAA==&#10;" filled="f" strokecolor="black [3213]"/>
                <v:line id="Straight Connector 4" o:spid="_x0000_s1028" style="position:absolute;visibility:visible;mso-wrap-style:square" from="342900,914400" to="3113845,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i0qMUAAADaAAAADwAAAAAAAAAA&#10;AAAAAAChAgAAZHJzL2Rvd25yZXYueG1sUEsFBgAAAAAEAAQA+QAAAJMDAAAAAA==&#10;"/>
                <v:line id="Straight Connector 7" o:spid="_x0000_s1029" style="position:absolute;visibility:visible;mso-wrap-style:square" from="2004060,1371600" to="333502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ooq38UAAADaAAAADwAAAAAAAAAA&#10;AAAAAAChAgAAZHJzL2Rvd25yZXYueG1sUEsFBgAAAAAEAAQA+QAAAJMDAAAAAA==&#10;"/>
                <v:line id="Straight Connector 8" o:spid="_x0000_s1030" style="position:absolute;visibility:visible;mso-wrap-style:square" from="685800,457200" to="287953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w10:wrap type="through"/>
              </v:group>
            </w:pict>
          </mc:Fallback>
        </mc:AlternateContent>
      </w:r>
      <w:r>
        <w:rPr>
          <w:noProof/>
        </w:rPr>
        <w:t>MANY organisms are involved in the</w:t>
      </w:r>
      <w:r>
        <w:t xml:space="preserve"> energy transfer. To </w:t>
      </w:r>
    </w:p>
    <w:p w14:paraId="4ABC8D18" w14:textId="77777777" w:rsidR="0008458C" w:rsidRDefault="0008458C" w:rsidP="002B2D5E">
      <w:pPr>
        <w:spacing w:line="360" w:lineRule="auto"/>
        <w:ind w:right="283"/>
      </w:pPr>
      <w:proofErr w:type="gramStart"/>
      <w:r>
        <w:t>solve</w:t>
      </w:r>
      <w:proofErr w:type="gramEnd"/>
      <w:r>
        <w:t xml:space="preserve"> this, </w:t>
      </w:r>
      <w:r>
        <w:rPr>
          <w:i/>
        </w:rPr>
        <w:t>ecologists</w:t>
      </w:r>
      <w:r>
        <w:t xml:space="preserve"> bui</w:t>
      </w:r>
      <w:r w:rsidR="00656E81">
        <w:t>ld a ____________________ ______</w:t>
      </w:r>
      <w:r>
        <w:t>_______, which follows a specific pattern.</w:t>
      </w:r>
    </w:p>
    <w:p w14:paraId="3E7D9BE6" w14:textId="77777777" w:rsidR="0008458C" w:rsidRDefault="0008458C" w:rsidP="002B2D5E">
      <w:pPr>
        <w:ind w:right="283"/>
      </w:pPr>
    </w:p>
    <w:p w14:paraId="691D82F8" w14:textId="2FC89A03" w:rsidR="0008458C" w:rsidRDefault="00656E81" w:rsidP="002B2D5E">
      <w:pPr>
        <w:spacing w:line="360" w:lineRule="auto"/>
        <w:ind w:right="283"/>
      </w:pPr>
      <w:r>
        <w:t xml:space="preserve"> </w:t>
      </w:r>
    </w:p>
    <w:p w14:paraId="2C364427" w14:textId="77777777" w:rsidR="00E61ED2" w:rsidRDefault="00E61ED2" w:rsidP="002B2D5E">
      <w:pPr>
        <w:ind w:right="283"/>
      </w:pPr>
    </w:p>
    <w:sectPr w:rsidR="00E61ED2" w:rsidSect="002B2D5E">
      <w:headerReference w:type="default" r:id="rId13"/>
      <w:pgSz w:w="12240" w:h="15840"/>
      <w:pgMar w:top="284" w:right="720" w:bottom="0" w:left="1077"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8C5D5" w14:textId="77777777" w:rsidR="002B2D5E" w:rsidRDefault="002B2D5E">
      <w:r>
        <w:separator/>
      </w:r>
    </w:p>
  </w:endnote>
  <w:endnote w:type="continuationSeparator" w:id="0">
    <w:p w14:paraId="6C0FB139" w14:textId="77777777" w:rsidR="002B2D5E" w:rsidRDefault="002B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88080" w14:textId="77777777" w:rsidR="002B2D5E" w:rsidRDefault="002B2D5E">
      <w:r>
        <w:separator/>
      </w:r>
    </w:p>
  </w:footnote>
  <w:footnote w:type="continuationSeparator" w:id="0">
    <w:p w14:paraId="4C1513A1" w14:textId="77777777" w:rsidR="002B2D5E" w:rsidRDefault="002B2D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4F164" w14:textId="77777777" w:rsidR="002B2D5E" w:rsidRDefault="002B2D5E" w:rsidP="00656E81">
    <w:pPr>
      <w:pStyle w:val="Header"/>
      <w:tabs>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1AF4"/>
    <w:multiLevelType w:val="hybridMultilevel"/>
    <w:tmpl w:val="4DD09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8C"/>
    <w:rsid w:val="0008458C"/>
    <w:rsid w:val="000D59D9"/>
    <w:rsid w:val="00252764"/>
    <w:rsid w:val="002B2D5E"/>
    <w:rsid w:val="003C7908"/>
    <w:rsid w:val="00430DC8"/>
    <w:rsid w:val="005345FC"/>
    <w:rsid w:val="00656E81"/>
    <w:rsid w:val="00671230"/>
    <w:rsid w:val="009574FB"/>
    <w:rsid w:val="00AB73D4"/>
    <w:rsid w:val="00AE18D8"/>
    <w:rsid w:val="00E61ED2"/>
    <w:rsid w:val="00F439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5A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8C"/>
    <w:pPr>
      <w:tabs>
        <w:tab w:val="center" w:pos="4320"/>
        <w:tab w:val="right" w:pos="8640"/>
      </w:tabs>
    </w:pPr>
  </w:style>
  <w:style w:type="character" w:customStyle="1" w:styleId="HeaderChar">
    <w:name w:val="Header Char"/>
    <w:basedOn w:val="DefaultParagraphFont"/>
    <w:link w:val="Header"/>
    <w:uiPriority w:val="99"/>
    <w:rsid w:val="0008458C"/>
    <w:rPr>
      <w:lang w:val="en-US"/>
    </w:rPr>
  </w:style>
  <w:style w:type="paragraph" w:styleId="ListParagraph">
    <w:name w:val="List Paragraph"/>
    <w:basedOn w:val="Normal"/>
    <w:uiPriority w:val="34"/>
    <w:qFormat/>
    <w:rsid w:val="0008458C"/>
    <w:pPr>
      <w:ind w:left="720"/>
      <w:contextualSpacing/>
    </w:pPr>
  </w:style>
  <w:style w:type="paragraph" w:styleId="BalloonText">
    <w:name w:val="Balloon Text"/>
    <w:basedOn w:val="Normal"/>
    <w:link w:val="BalloonTextChar"/>
    <w:uiPriority w:val="99"/>
    <w:semiHidden/>
    <w:unhideWhenUsed/>
    <w:rsid w:val="00084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8C"/>
    <w:rPr>
      <w:rFonts w:ascii="Lucida Grande" w:hAnsi="Lucida Grande" w:cs="Lucida Grande"/>
      <w:sz w:val="18"/>
      <w:szCs w:val="18"/>
      <w:lang w:val="en-US"/>
    </w:rPr>
  </w:style>
  <w:style w:type="table" w:styleId="TableGrid">
    <w:name w:val="Table Grid"/>
    <w:basedOn w:val="TableNormal"/>
    <w:uiPriority w:val="59"/>
    <w:rsid w:val="00534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58C"/>
    <w:pPr>
      <w:tabs>
        <w:tab w:val="center" w:pos="4320"/>
        <w:tab w:val="right" w:pos="8640"/>
      </w:tabs>
    </w:pPr>
  </w:style>
  <w:style w:type="character" w:customStyle="1" w:styleId="HeaderChar">
    <w:name w:val="Header Char"/>
    <w:basedOn w:val="DefaultParagraphFont"/>
    <w:link w:val="Header"/>
    <w:uiPriority w:val="99"/>
    <w:rsid w:val="0008458C"/>
    <w:rPr>
      <w:lang w:val="en-US"/>
    </w:rPr>
  </w:style>
  <w:style w:type="paragraph" w:styleId="ListParagraph">
    <w:name w:val="List Paragraph"/>
    <w:basedOn w:val="Normal"/>
    <w:uiPriority w:val="34"/>
    <w:qFormat/>
    <w:rsid w:val="0008458C"/>
    <w:pPr>
      <w:ind w:left="720"/>
      <w:contextualSpacing/>
    </w:pPr>
  </w:style>
  <w:style w:type="paragraph" w:styleId="BalloonText">
    <w:name w:val="Balloon Text"/>
    <w:basedOn w:val="Normal"/>
    <w:link w:val="BalloonTextChar"/>
    <w:uiPriority w:val="99"/>
    <w:semiHidden/>
    <w:unhideWhenUsed/>
    <w:rsid w:val="000845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8C"/>
    <w:rPr>
      <w:rFonts w:ascii="Lucida Grande" w:hAnsi="Lucida Grande" w:cs="Lucida Grande"/>
      <w:sz w:val="18"/>
      <w:szCs w:val="18"/>
      <w:lang w:val="en-US"/>
    </w:rPr>
  </w:style>
  <w:style w:type="table" w:styleId="TableGrid">
    <w:name w:val="Table Grid"/>
    <w:basedOn w:val="TableNormal"/>
    <w:uiPriority w:val="59"/>
    <w:rsid w:val="00534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C58AEC-F096-0A42-B242-0D5D85F0A9CF}"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en-US"/>
        </a:p>
      </dgm:t>
    </dgm:pt>
    <dgm:pt modelId="{2F237220-AD27-7A4F-98A2-10D4E7306072}">
      <dgm:prSet phldrT="[Text]" custT="1"/>
      <dgm:spPr>
        <a:ln>
          <a:solidFill>
            <a:srgbClr val="000000"/>
          </a:solidFill>
        </a:ln>
      </dgm:spPr>
      <dgm:t>
        <a:bodyPr/>
        <a:lstStyle/>
        <a:p>
          <a:r>
            <a:rPr lang="en-US" sz="2000"/>
            <a:t>Niche</a:t>
          </a:r>
          <a:endParaRPr lang="en-US" sz="3000"/>
        </a:p>
      </dgm:t>
    </dgm:pt>
    <dgm:pt modelId="{1B6F3F94-35F2-5144-8D78-5C6E740958F1}" type="parTrans" cxnId="{F297C9CC-7762-DD4D-A382-C4BA7C8B12E6}">
      <dgm:prSet/>
      <dgm:spPr/>
      <dgm:t>
        <a:bodyPr/>
        <a:lstStyle/>
        <a:p>
          <a:endParaRPr lang="en-US"/>
        </a:p>
      </dgm:t>
    </dgm:pt>
    <dgm:pt modelId="{8FBFB8E1-0CE3-1F43-B241-83F1B1B9F387}" type="sibTrans" cxnId="{F297C9CC-7762-DD4D-A382-C4BA7C8B12E6}">
      <dgm:prSet/>
      <dgm:spPr/>
      <dgm:t>
        <a:bodyPr/>
        <a:lstStyle/>
        <a:p>
          <a:endParaRPr lang="en-US"/>
        </a:p>
      </dgm:t>
    </dgm:pt>
    <dgm:pt modelId="{C9659627-B42B-204C-BA76-AFA8EC226799}">
      <dgm:prSet phldrT="[Text]"/>
      <dgm:spPr>
        <a:ln>
          <a:solidFill>
            <a:srgbClr val="000000"/>
          </a:solidFill>
        </a:ln>
      </dgm:spPr>
      <dgm:t>
        <a:bodyPr/>
        <a:lstStyle/>
        <a:p>
          <a:endParaRPr lang="en-US"/>
        </a:p>
      </dgm:t>
    </dgm:pt>
    <dgm:pt modelId="{F3AF2239-FFA5-084A-A993-EBD940DB2D10}" type="parTrans" cxnId="{DB0FBB0D-0909-AA4F-B12A-FF3CAA64CB13}">
      <dgm:prSet/>
      <dgm:spPr>
        <a:ln>
          <a:solidFill>
            <a:srgbClr val="000000"/>
          </a:solidFill>
        </a:ln>
      </dgm:spPr>
      <dgm:t>
        <a:bodyPr/>
        <a:lstStyle/>
        <a:p>
          <a:endParaRPr lang="en-US"/>
        </a:p>
      </dgm:t>
    </dgm:pt>
    <dgm:pt modelId="{111F9A97-2CB3-DB47-8F84-4CB539693397}" type="sibTrans" cxnId="{DB0FBB0D-0909-AA4F-B12A-FF3CAA64CB13}">
      <dgm:prSet/>
      <dgm:spPr/>
      <dgm:t>
        <a:bodyPr/>
        <a:lstStyle/>
        <a:p>
          <a:endParaRPr lang="en-US"/>
        </a:p>
      </dgm:t>
    </dgm:pt>
    <dgm:pt modelId="{8D68D8A9-957D-DD40-A966-DB33BA6969BE}">
      <dgm:prSet phldrT="[Text]"/>
      <dgm:spPr>
        <a:ln>
          <a:solidFill>
            <a:srgbClr val="000000"/>
          </a:solidFill>
        </a:ln>
      </dgm:spPr>
      <dgm:t>
        <a:bodyPr/>
        <a:lstStyle/>
        <a:p>
          <a:endParaRPr lang="en-US"/>
        </a:p>
      </dgm:t>
    </dgm:pt>
    <dgm:pt modelId="{90EEF0DD-0F97-134E-B3B8-ABE3DBC53FC7}" type="parTrans" cxnId="{E254C9E6-7426-6C45-BA19-DC081F5756D7}">
      <dgm:prSet/>
      <dgm:spPr>
        <a:ln>
          <a:solidFill>
            <a:srgbClr val="000000"/>
          </a:solidFill>
        </a:ln>
      </dgm:spPr>
      <dgm:t>
        <a:bodyPr/>
        <a:lstStyle/>
        <a:p>
          <a:endParaRPr lang="en-US"/>
        </a:p>
      </dgm:t>
    </dgm:pt>
    <dgm:pt modelId="{7AA9FF27-F984-CB4A-AC33-E8C702BB8264}" type="sibTrans" cxnId="{E254C9E6-7426-6C45-BA19-DC081F5756D7}">
      <dgm:prSet/>
      <dgm:spPr/>
      <dgm:t>
        <a:bodyPr/>
        <a:lstStyle/>
        <a:p>
          <a:endParaRPr lang="en-US"/>
        </a:p>
      </dgm:t>
    </dgm:pt>
    <dgm:pt modelId="{1275A146-65AE-6D4C-BB1C-26D6FF8808D0}">
      <dgm:prSet phldrT="[Text]"/>
      <dgm:spPr>
        <a:ln>
          <a:solidFill>
            <a:srgbClr val="000000"/>
          </a:solidFill>
        </a:ln>
      </dgm:spPr>
      <dgm:t>
        <a:bodyPr/>
        <a:lstStyle/>
        <a:p>
          <a:endParaRPr lang="en-US"/>
        </a:p>
      </dgm:t>
    </dgm:pt>
    <dgm:pt modelId="{46A31EB1-2B9A-D247-98A5-1C742368CC33}" type="parTrans" cxnId="{EC91A1EC-B56B-D84E-BCB7-F6D49029683E}">
      <dgm:prSet/>
      <dgm:spPr>
        <a:ln>
          <a:solidFill>
            <a:srgbClr val="000000"/>
          </a:solidFill>
        </a:ln>
      </dgm:spPr>
      <dgm:t>
        <a:bodyPr/>
        <a:lstStyle/>
        <a:p>
          <a:endParaRPr lang="en-US"/>
        </a:p>
      </dgm:t>
    </dgm:pt>
    <dgm:pt modelId="{EA0B213D-7332-EB41-BC35-22EA86F2CEDB}" type="sibTrans" cxnId="{EC91A1EC-B56B-D84E-BCB7-F6D49029683E}">
      <dgm:prSet/>
      <dgm:spPr/>
      <dgm:t>
        <a:bodyPr/>
        <a:lstStyle/>
        <a:p>
          <a:endParaRPr lang="en-US"/>
        </a:p>
      </dgm:t>
    </dgm:pt>
    <dgm:pt modelId="{63DE196B-1FA2-E047-A201-4E10A39E7600}">
      <dgm:prSet phldrT="[Text]"/>
      <dgm:spPr>
        <a:ln>
          <a:solidFill>
            <a:srgbClr val="000000"/>
          </a:solidFill>
        </a:ln>
      </dgm:spPr>
      <dgm:t>
        <a:bodyPr/>
        <a:lstStyle/>
        <a:p>
          <a:endParaRPr lang="en-US"/>
        </a:p>
      </dgm:t>
    </dgm:pt>
    <dgm:pt modelId="{8C68903F-ECE5-D148-A7E2-95E9EA67B4C7}" type="parTrans" cxnId="{B7CA65BE-DA06-E943-BB34-7D43682B5A34}">
      <dgm:prSet/>
      <dgm:spPr>
        <a:ln>
          <a:solidFill>
            <a:srgbClr val="000000"/>
          </a:solidFill>
        </a:ln>
      </dgm:spPr>
      <dgm:t>
        <a:bodyPr/>
        <a:lstStyle/>
        <a:p>
          <a:endParaRPr lang="en-US"/>
        </a:p>
      </dgm:t>
    </dgm:pt>
    <dgm:pt modelId="{FADA99A0-CA52-4A4D-B2C3-C22458393FCE}" type="sibTrans" cxnId="{B7CA65BE-DA06-E943-BB34-7D43682B5A34}">
      <dgm:prSet/>
      <dgm:spPr/>
      <dgm:t>
        <a:bodyPr/>
        <a:lstStyle/>
        <a:p>
          <a:endParaRPr lang="en-US"/>
        </a:p>
      </dgm:t>
    </dgm:pt>
    <dgm:pt modelId="{D9DC9974-9884-F54C-9CBD-A00A8A06A14F}">
      <dgm:prSet phldrT="[Text]"/>
      <dgm:spPr>
        <a:ln>
          <a:solidFill>
            <a:srgbClr val="000000"/>
          </a:solidFill>
        </a:ln>
      </dgm:spPr>
      <dgm:t>
        <a:bodyPr/>
        <a:lstStyle/>
        <a:p>
          <a:endParaRPr lang="en-US"/>
        </a:p>
      </dgm:t>
    </dgm:pt>
    <dgm:pt modelId="{FC4F9622-30DA-D447-B7D3-84AA4371488D}" type="parTrans" cxnId="{5BB0CC60-A886-6B40-914F-E0FBC1BF00DB}">
      <dgm:prSet/>
      <dgm:spPr>
        <a:ln>
          <a:solidFill>
            <a:srgbClr val="000000"/>
          </a:solidFill>
        </a:ln>
      </dgm:spPr>
      <dgm:t>
        <a:bodyPr/>
        <a:lstStyle/>
        <a:p>
          <a:endParaRPr lang="en-US"/>
        </a:p>
      </dgm:t>
    </dgm:pt>
    <dgm:pt modelId="{CC01682E-7102-F34E-BB1C-E91A04900FAD}" type="sibTrans" cxnId="{5BB0CC60-A886-6B40-914F-E0FBC1BF00DB}">
      <dgm:prSet/>
      <dgm:spPr/>
      <dgm:t>
        <a:bodyPr/>
        <a:lstStyle/>
        <a:p>
          <a:endParaRPr lang="en-US"/>
        </a:p>
      </dgm:t>
    </dgm:pt>
    <dgm:pt modelId="{CEC3BCBE-80CA-2341-9969-CF3E9E511CD0}" type="pres">
      <dgm:prSet presAssocID="{1AC58AEC-F096-0A42-B242-0D5D85F0A9CF}" presName="hierChild1" presStyleCnt="0">
        <dgm:presLayoutVars>
          <dgm:chPref val="1"/>
          <dgm:dir/>
          <dgm:animOne val="branch"/>
          <dgm:animLvl val="lvl"/>
          <dgm:resizeHandles/>
        </dgm:presLayoutVars>
      </dgm:prSet>
      <dgm:spPr/>
      <dgm:t>
        <a:bodyPr/>
        <a:lstStyle/>
        <a:p>
          <a:endParaRPr lang="en-US"/>
        </a:p>
      </dgm:t>
    </dgm:pt>
    <dgm:pt modelId="{69197E20-8D6B-A940-A32E-CB0328880290}" type="pres">
      <dgm:prSet presAssocID="{2F237220-AD27-7A4F-98A2-10D4E7306072}" presName="hierRoot1" presStyleCnt="0"/>
      <dgm:spPr/>
    </dgm:pt>
    <dgm:pt modelId="{4989A175-60EF-FC41-87F0-CB91D30A9D60}" type="pres">
      <dgm:prSet presAssocID="{2F237220-AD27-7A4F-98A2-10D4E7306072}" presName="composite" presStyleCnt="0"/>
      <dgm:spPr/>
    </dgm:pt>
    <dgm:pt modelId="{666F8A8C-45DF-7244-B271-690B3BA4499F}" type="pres">
      <dgm:prSet presAssocID="{2F237220-AD27-7A4F-98A2-10D4E7306072}" presName="background" presStyleLbl="node0" presStyleIdx="0" presStyleCnt="1"/>
      <dgm:spPr>
        <a:ln>
          <a:solidFill>
            <a:srgbClr val="000000"/>
          </a:solidFill>
        </a:ln>
      </dgm:spPr>
      <dgm:t>
        <a:bodyPr/>
        <a:lstStyle/>
        <a:p>
          <a:endParaRPr lang="en-US"/>
        </a:p>
      </dgm:t>
    </dgm:pt>
    <dgm:pt modelId="{2C74C00F-BFF0-FA4F-AFD6-B94933A75E6A}" type="pres">
      <dgm:prSet presAssocID="{2F237220-AD27-7A4F-98A2-10D4E7306072}" presName="text" presStyleLbl="fgAcc0" presStyleIdx="0" presStyleCnt="1">
        <dgm:presLayoutVars>
          <dgm:chPref val="3"/>
        </dgm:presLayoutVars>
      </dgm:prSet>
      <dgm:spPr/>
      <dgm:t>
        <a:bodyPr/>
        <a:lstStyle/>
        <a:p>
          <a:endParaRPr lang="en-US"/>
        </a:p>
      </dgm:t>
    </dgm:pt>
    <dgm:pt modelId="{0A6EEBD4-74F5-2A41-A79A-256BC325CFDC}" type="pres">
      <dgm:prSet presAssocID="{2F237220-AD27-7A4F-98A2-10D4E7306072}" presName="hierChild2" presStyleCnt="0"/>
      <dgm:spPr/>
    </dgm:pt>
    <dgm:pt modelId="{B91968A2-58E1-FD44-96E7-B65D8F99D9E7}" type="pres">
      <dgm:prSet presAssocID="{F3AF2239-FFA5-084A-A993-EBD940DB2D10}" presName="Name10" presStyleLbl="parChTrans1D2" presStyleIdx="0" presStyleCnt="2"/>
      <dgm:spPr/>
      <dgm:t>
        <a:bodyPr/>
        <a:lstStyle/>
        <a:p>
          <a:endParaRPr lang="en-US"/>
        </a:p>
      </dgm:t>
    </dgm:pt>
    <dgm:pt modelId="{F8317C23-4B87-3C4E-A8CB-0BCC26E20641}" type="pres">
      <dgm:prSet presAssocID="{C9659627-B42B-204C-BA76-AFA8EC226799}" presName="hierRoot2" presStyleCnt="0"/>
      <dgm:spPr/>
    </dgm:pt>
    <dgm:pt modelId="{92AC5BD0-A81B-9F45-9E41-D7DE94EAB9B8}" type="pres">
      <dgm:prSet presAssocID="{C9659627-B42B-204C-BA76-AFA8EC226799}" presName="composite2" presStyleCnt="0"/>
      <dgm:spPr/>
    </dgm:pt>
    <dgm:pt modelId="{99564CFC-3976-4544-AFE1-51C88796ED50}" type="pres">
      <dgm:prSet presAssocID="{C9659627-B42B-204C-BA76-AFA8EC226799}" presName="background2" presStyleLbl="node2" presStyleIdx="0" presStyleCnt="2"/>
      <dgm:spPr>
        <a:ln>
          <a:solidFill>
            <a:srgbClr val="000000"/>
          </a:solidFill>
        </a:ln>
      </dgm:spPr>
      <dgm:t>
        <a:bodyPr/>
        <a:lstStyle/>
        <a:p>
          <a:endParaRPr lang="en-US"/>
        </a:p>
      </dgm:t>
    </dgm:pt>
    <dgm:pt modelId="{D62619E8-47A5-F347-88BA-6A95C4A8D52E}" type="pres">
      <dgm:prSet presAssocID="{C9659627-B42B-204C-BA76-AFA8EC226799}" presName="text2" presStyleLbl="fgAcc2" presStyleIdx="0" presStyleCnt="2">
        <dgm:presLayoutVars>
          <dgm:chPref val="3"/>
        </dgm:presLayoutVars>
      </dgm:prSet>
      <dgm:spPr/>
      <dgm:t>
        <a:bodyPr/>
        <a:lstStyle/>
        <a:p>
          <a:endParaRPr lang="en-US"/>
        </a:p>
      </dgm:t>
    </dgm:pt>
    <dgm:pt modelId="{DCEE12D8-8254-9041-9390-8A6BDB8F5BC3}" type="pres">
      <dgm:prSet presAssocID="{C9659627-B42B-204C-BA76-AFA8EC226799}" presName="hierChild3" presStyleCnt="0"/>
      <dgm:spPr/>
    </dgm:pt>
    <dgm:pt modelId="{89897D4E-9C39-F34E-8CC2-2F1E0420E2A2}" type="pres">
      <dgm:prSet presAssocID="{90EEF0DD-0F97-134E-B3B8-ABE3DBC53FC7}" presName="Name10" presStyleLbl="parChTrans1D2" presStyleIdx="1" presStyleCnt="2"/>
      <dgm:spPr/>
      <dgm:t>
        <a:bodyPr/>
        <a:lstStyle/>
        <a:p>
          <a:endParaRPr lang="en-US"/>
        </a:p>
      </dgm:t>
    </dgm:pt>
    <dgm:pt modelId="{9B08AF8E-61DF-5F44-A33E-4803DDAE446B}" type="pres">
      <dgm:prSet presAssocID="{8D68D8A9-957D-DD40-A966-DB33BA6969BE}" presName="hierRoot2" presStyleCnt="0"/>
      <dgm:spPr/>
    </dgm:pt>
    <dgm:pt modelId="{D0D160AD-3E5B-3545-87C7-298EC488A9E0}" type="pres">
      <dgm:prSet presAssocID="{8D68D8A9-957D-DD40-A966-DB33BA6969BE}" presName="composite2" presStyleCnt="0"/>
      <dgm:spPr/>
    </dgm:pt>
    <dgm:pt modelId="{150FFDBC-4D4E-9746-AA48-D796B4D17E18}" type="pres">
      <dgm:prSet presAssocID="{8D68D8A9-957D-DD40-A966-DB33BA6969BE}" presName="background2" presStyleLbl="node2" presStyleIdx="1" presStyleCnt="2"/>
      <dgm:spPr>
        <a:ln>
          <a:solidFill>
            <a:srgbClr val="000000"/>
          </a:solidFill>
        </a:ln>
      </dgm:spPr>
      <dgm:t>
        <a:bodyPr/>
        <a:lstStyle/>
        <a:p>
          <a:endParaRPr lang="en-US"/>
        </a:p>
      </dgm:t>
    </dgm:pt>
    <dgm:pt modelId="{8536460F-AB4E-744C-9CD6-E7FC97888660}" type="pres">
      <dgm:prSet presAssocID="{8D68D8A9-957D-DD40-A966-DB33BA6969BE}" presName="text2" presStyleLbl="fgAcc2" presStyleIdx="1" presStyleCnt="2">
        <dgm:presLayoutVars>
          <dgm:chPref val="3"/>
        </dgm:presLayoutVars>
      </dgm:prSet>
      <dgm:spPr/>
      <dgm:t>
        <a:bodyPr/>
        <a:lstStyle/>
        <a:p>
          <a:endParaRPr lang="en-US"/>
        </a:p>
      </dgm:t>
    </dgm:pt>
    <dgm:pt modelId="{22C2CD83-3205-044F-9135-93D8D4F2C034}" type="pres">
      <dgm:prSet presAssocID="{8D68D8A9-957D-DD40-A966-DB33BA6969BE}" presName="hierChild3" presStyleCnt="0"/>
      <dgm:spPr/>
    </dgm:pt>
    <dgm:pt modelId="{47673D7E-4EA9-A94E-8B40-9DEA7E55C07A}" type="pres">
      <dgm:prSet presAssocID="{46A31EB1-2B9A-D247-98A5-1C742368CC33}" presName="Name17" presStyleLbl="parChTrans1D3" presStyleIdx="0" presStyleCnt="3"/>
      <dgm:spPr/>
      <dgm:t>
        <a:bodyPr/>
        <a:lstStyle/>
        <a:p>
          <a:endParaRPr lang="en-US"/>
        </a:p>
      </dgm:t>
    </dgm:pt>
    <dgm:pt modelId="{B9BA7BF6-F06E-5C46-83A1-2CAAF528CB9F}" type="pres">
      <dgm:prSet presAssocID="{1275A146-65AE-6D4C-BB1C-26D6FF8808D0}" presName="hierRoot3" presStyleCnt="0"/>
      <dgm:spPr/>
    </dgm:pt>
    <dgm:pt modelId="{0C94B3CC-5088-FA42-9B04-47A9019426F6}" type="pres">
      <dgm:prSet presAssocID="{1275A146-65AE-6D4C-BB1C-26D6FF8808D0}" presName="composite3" presStyleCnt="0"/>
      <dgm:spPr/>
    </dgm:pt>
    <dgm:pt modelId="{1B7ABDBF-7D50-3D4D-9418-F56E9E9934E2}" type="pres">
      <dgm:prSet presAssocID="{1275A146-65AE-6D4C-BB1C-26D6FF8808D0}" presName="background3" presStyleLbl="node3" presStyleIdx="0" presStyleCnt="3"/>
      <dgm:spPr>
        <a:ln>
          <a:solidFill>
            <a:srgbClr val="000000"/>
          </a:solidFill>
        </a:ln>
      </dgm:spPr>
      <dgm:t>
        <a:bodyPr/>
        <a:lstStyle/>
        <a:p>
          <a:endParaRPr lang="en-US"/>
        </a:p>
      </dgm:t>
    </dgm:pt>
    <dgm:pt modelId="{42208BF6-817C-004C-B9A8-B9B1B18E0CCF}" type="pres">
      <dgm:prSet presAssocID="{1275A146-65AE-6D4C-BB1C-26D6FF8808D0}" presName="text3" presStyleLbl="fgAcc3" presStyleIdx="0" presStyleCnt="3" custLinFactNeighborX="46296" custLinFactNeighborY="-421">
        <dgm:presLayoutVars>
          <dgm:chPref val="3"/>
        </dgm:presLayoutVars>
      </dgm:prSet>
      <dgm:spPr/>
      <dgm:t>
        <a:bodyPr/>
        <a:lstStyle/>
        <a:p>
          <a:endParaRPr lang="en-US"/>
        </a:p>
      </dgm:t>
    </dgm:pt>
    <dgm:pt modelId="{3FB94B84-B820-E541-A7BB-B6C631138EB9}" type="pres">
      <dgm:prSet presAssocID="{1275A146-65AE-6D4C-BB1C-26D6FF8808D0}" presName="hierChild4" presStyleCnt="0"/>
      <dgm:spPr/>
    </dgm:pt>
    <dgm:pt modelId="{45C1F2B6-47D8-AC44-8F3D-4AB20E7C5EB5}" type="pres">
      <dgm:prSet presAssocID="{8C68903F-ECE5-D148-A7E2-95E9EA67B4C7}" presName="Name17" presStyleLbl="parChTrans1D3" presStyleIdx="1" presStyleCnt="3"/>
      <dgm:spPr/>
      <dgm:t>
        <a:bodyPr/>
        <a:lstStyle/>
        <a:p>
          <a:endParaRPr lang="en-US"/>
        </a:p>
      </dgm:t>
    </dgm:pt>
    <dgm:pt modelId="{20EF73F2-B757-5D4F-918C-71C2C7AF5149}" type="pres">
      <dgm:prSet presAssocID="{63DE196B-1FA2-E047-A201-4E10A39E7600}" presName="hierRoot3" presStyleCnt="0"/>
      <dgm:spPr/>
    </dgm:pt>
    <dgm:pt modelId="{FB57F63D-EB76-404E-9653-A0B616EAA9FB}" type="pres">
      <dgm:prSet presAssocID="{63DE196B-1FA2-E047-A201-4E10A39E7600}" presName="composite3" presStyleCnt="0"/>
      <dgm:spPr/>
    </dgm:pt>
    <dgm:pt modelId="{EA22A86E-2F8B-9841-BD82-91F3233B0A26}" type="pres">
      <dgm:prSet presAssocID="{63DE196B-1FA2-E047-A201-4E10A39E7600}" presName="background3" presStyleLbl="node3" presStyleIdx="1" presStyleCnt="3"/>
      <dgm:spPr>
        <a:ln>
          <a:solidFill>
            <a:srgbClr val="000000"/>
          </a:solidFill>
        </a:ln>
      </dgm:spPr>
      <dgm:t>
        <a:bodyPr/>
        <a:lstStyle/>
        <a:p>
          <a:endParaRPr lang="en-US"/>
        </a:p>
      </dgm:t>
    </dgm:pt>
    <dgm:pt modelId="{EBD8CB94-715F-1447-A89E-66D55396603C}" type="pres">
      <dgm:prSet presAssocID="{63DE196B-1FA2-E047-A201-4E10A39E7600}" presName="text3" presStyleLbl="fgAcc3" presStyleIdx="1" presStyleCnt="3" custLinFactNeighborX="44445" custLinFactNeighborY="-421">
        <dgm:presLayoutVars>
          <dgm:chPref val="3"/>
        </dgm:presLayoutVars>
      </dgm:prSet>
      <dgm:spPr/>
      <dgm:t>
        <a:bodyPr/>
        <a:lstStyle/>
        <a:p>
          <a:endParaRPr lang="en-US"/>
        </a:p>
      </dgm:t>
    </dgm:pt>
    <dgm:pt modelId="{19BAA7FC-EE1F-3943-B476-260E77F6BE73}" type="pres">
      <dgm:prSet presAssocID="{63DE196B-1FA2-E047-A201-4E10A39E7600}" presName="hierChild4" presStyleCnt="0"/>
      <dgm:spPr/>
    </dgm:pt>
    <dgm:pt modelId="{3F1ACA0D-FF10-7343-880C-E0173566950A}" type="pres">
      <dgm:prSet presAssocID="{FC4F9622-30DA-D447-B7D3-84AA4371488D}" presName="Name17" presStyleLbl="parChTrans1D3" presStyleIdx="2" presStyleCnt="3"/>
      <dgm:spPr/>
      <dgm:t>
        <a:bodyPr/>
        <a:lstStyle/>
        <a:p>
          <a:endParaRPr lang="en-US"/>
        </a:p>
      </dgm:t>
    </dgm:pt>
    <dgm:pt modelId="{F0E66279-6519-FE42-A60F-11BB7F7020FB}" type="pres">
      <dgm:prSet presAssocID="{D9DC9974-9884-F54C-9CBD-A00A8A06A14F}" presName="hierRoot3" presStyleCnt="0"/>
      <dgm:spPr/>
    </dgm:pt>
    <dgm:pt modelId="{06DB40A9-4CE3-2F4D-9882-EE0A2EA3825E}" type="pres">
      <dgm:prSet presAssocID="{D9DC9974-9884-F54C-9CBD-A00A8A06A14F}" presName="composite3" presStyleCnt="0"/>
      <dgm:spPr/>
    </dgm:pt>
    <dgm:pt modelId="{0C706F03-73A5-4148-BFAD-394CF86A7A78}" type="pres">
      <dgm:prSet presAssocID="{D9DC9974-9884-F54C-9CBD-A00A8A06A14F}" presName="background3" presStyleLbl="node3" presStyleIdx="2" presStyleCnt="3"/>
      <dgm:spPr>
        <a:ln>
          <a:solidFill>
            <a:srgbClr val="000000"/>
          </a:solidFill>
        </a:ln>
      </dgm:spPr>
      <dgm:t>
        <a:bodyPr/>
        <a:lstStyle/>
        <a:p>
          <a:endParaRPr lang="en-US"/>
        </a:p>
      </dgm:t>
    </dgm:pt>
    <dgm:pt modelId="{64BC8207-B8C9-5341-805F-72ECE8E5F018}" type="pres">
      <dgm:prSet presAssocID="{D9DC9974-9884-F54C-9CBD-A00A8A06A14F}" presName="text3" presStyleLbl="fgAcc3" presStyleIdx="2" presStyleCnt="3" custLinFactX="62963" custLinFactNeighborX="100000" custLinFactNeighborY="-421">
        <dgm:presLayoutVars>
          <dgm:chPref val="3"/>
        </dgm:presLayoutVars>
      </dgm:prSet>
      <dgm:spPr/>
      <dgm:t>
        <a:bodyPr/>
        <a:lstStyle/>
        <a:p>
          <a:endParaRPr lang="en-US"/>
        </a:p>
      </dgm:t>
    </dgm:pt>
    <dgm:pt modelId="{9CB30FBC-3AC2-AB4C-BE98-CB85346C0294}" type="pres">
      <dgm:prSet presAssocID="{D9DC9974-9884-F54C-9CBD-A00A8A06A14F}" presName="hierChild4" presStyleCnt="0"/>
      <dgm:spPr/>
    </dgm:pt>
  </dgm:ptLst>
  <dgm:cxnLst>
    <dgm:cxn modelId="{580A56BD-F6E2-4146-A739-C49D14D98F88}" type="presOf" srcId="{FC4F9622-30DA-D447-B7D3-84AA4371488D}" destId="{3F1ACA0D-FF10-7343-880C-E0173566950A}" srcOrd="0" destOrd="0" presId="urn:microsoft.com/office/officeart/2005/8/layout/hierarchy1"/>
    <dgm:cxn modelId="{ED5FC7D0-678A-AD4B-8F77-443098891127}" type="presOf" srcId="{46A31EB1-2B9A-D247-98A5-1C742368CC33}" destId="{47673D7E-4EA9-A94E-8B40-9DEA7E55C07A}" srcOrd="0" destOrd="0" presId="urn:microsoft.com/office/officeart/2005/8/layout/hierarchy1"/>
    <dgm:cxn modelId="{4F4AA2A7-638E-A446-AF6E-4D9536957DAC}" type="presOf" srcId="{C9659627-B42B-204C-BA76-AFA8EC226799}" destId="{D62619E8-47A5-F347-88BA-6A95C4A8D52E}" srcOrd="0" destOrd="0" presId="urn:microsoft.com/office/officeart/2005/8/layout/hierarchy1"/>
    <dgm:cxn modelId="{E254C9E6-7426-6C45-BA19-DC081F5756D7}" srcId="{2F237220-AD27-7A4F-98A2-10D4E7306072}" destId="{8D68D8A9-957D-DD40-A966-DB33BA6969BE}" srcOrd="1" destOrd="0" parTransId="{90EEF0DD-0F97-134E-B3B8-ABE3DBC53FC7}" sibTransId="{7AA9FF27-F984-CB4A-AC33-E8C702BB8264}"/>
    <dgm:cxn modelId="{2087C319-6894-F143-8E2D-875E17CEE839}" type="presOf" srcId="{F3AF2239-FFA5-084A-A993-EBD940DB2D10}" destId="{B91968A2-58E1-FD44-96E7-B65D8F99D9E7}" srcOrd="0" destOrd="0" presId="urn:microsoft.com/office/officeart/2005/8/layout/hierarchy1"/>
    <dgm:cxn modelId="{3A576EBE-7E57-A543-8A00-D7CB0C90E04F}" type="presOf" srcId="{D9DC9974-9884-F54C-9CBD-A00A8A06A14F}" destId="{64BC8207-B8C9-5341-805F-72ECE8E5F018}" srcOrd="0" destOrd="0" presId="urn:microsoft.com/office/officeart/2005/8/layout/hierarchy1"/>
    <dgm:cxn modelId="{BDA7E3FA-F3D5-484E-BC65-9E63D72211D5}" type="presOf" srcId="{1275A146-65AE-6D4C-BB1C-26D6FF8808D0}" destId="{42208BF6-817C-004C-B9A8-B9B1B18E0CCF}" srcOrd="0" destOrd="0" presId="urn:microsoft.com/office/officeart/2005/8/layout/hierarchy1"/>
    <dgm:cxn modelId="{93056628-AB5C-0C49-B0E0-6046FCEAFFD2}" type="presOf" srcId="{8C68903F-ECE5-D148-A7E2-95E9EA67B4C7}" destId="{45C1F2B6-47D8-AC44-8F3D-4AB20E7C5EB5}" srcOrd="0" destOrd="0" presId="urn:microsoft.com/office/officeart/2005/8/layout/hierarchy1"/>
    <dgm:cxn modelId="{5BB0CC60-A886-6B40-914F-E0FBC1BF00DB}" srcId="{8D68D8A9-957D-DD40-A966-DB33BA6969BE}" destId="{D9DC9974-9884-F54C-9CBD-A00A8A06A14F}" srcOrd="2" destOrd="0" parTransId="{FC4F9622-30DA-D447-B7D3-84AA4371488D}" sibTransId="{CC01682E-7102-F34E-BB1C-E91A04900FAD}"/>
    <dgm:cxn modelId="{F297C9CC-7762-DD4D-A382-C4BA7C8B12E6}" srcId="{1AC58AEC-F096-0A42-B242-0D5D85F0A9CF}" destId="{2F237220-AD27-7A4F-98A2-10D4E7306072}" srcOrd="0" destOrd="0" parTransId="{1B6F3F94-35F2-5144-8D78-5C6E740958F1}" sibTransId="{8FBFB8E1-0CE3-1F43-B241-83F1B1B9F387}"/>
    <dgm:cxn modelId="{EC91A1EC-B56B-D84E-BCB7-F6D49029683E}" srcId="{8D68D8A9-957D-DD40-A966-DB33BA6969BE}" destId="{1275A146-65AE-6D4C-BB1C-26D6FF8808D0}" srcOrd="0" destOrd="0" parTransId="{46A31EB1-2B9A-D247-98A5-1C742368CC33}" sibTransId="{EA0B213D-7332-EB41-BC35-22EA86F2CEDB}"/>
    <dgm:cxn modelId="{8365FFD8-EAE3-1249-B117-30C7F675B581}" type="presOf" srcId="{90EEF0DD-0F97-134E-B3B8-ABE3DBC53FC7}" destId="{89897D4E-9C39-F34E-8CC2-2F1E0420E2A2}" srcOrd="0" destOrd="0" presId="urn:microsoft.com/office/officeart/2005/8/layout/hierarchy1"/>
    <dgm:cxn modelId="{54A87F99-F81B-2E40-9269-084264D48D7A}" type="presOf" srcId="{2F237220-AD27-7A4F-98A2-10D4E7306072}" destId="{2C74C00F-BFF0-FA4F-AFD6-B94933A75E6A}" srcOrd="0" destOrd="0" presId="urn:microsoft.com/office/officeart/2005/8/layout/hierarchy1"/>
    <dgm:cxn modelId="{EF0854F0-6B39-DD48-9C81-8EA7E101422B}" type="presOf" srcId="{8D68D8A9-957D-DD40-A966-DB33BA6969BE}" destId="{8536460F-AB4E-744C-9CD6-E7FC97888660}" srcOrd="0" destOrd="0" presId="urn:microsoft.com/office/officeart/2005/8/layout/hierarchy1"/>
    <dgm:cxn modelId="{B7CA65BE-DA06-E943-BB34-7D43682B5A34}" srcId="{8D68D8A9-957D-DD40-A966-DB33BA6969BE}" destId="{63DE196B-1FA2-E047-A201-4E10A39E7600}" srcOrd="1" destOrd="0" parTransId="{8C68903F-ECE5-D148-A7E2-95E9EA67B4C7}" sibTransId="{FADA99A0-CA52-4A4D-B2C3-C22458393FCE}"/>
    <dgm:cxn modelId="{14D8BCFF-6180-6841-A907-546D328263AD}" type="presOf" srcId="{63DE196B-1FA2-E047-A201-4E10A39E7600}" destId="{EBD8CB94-715F-1447-A89E-66D55396603C}" srcOrd="0" destOrd="0" presId="urn:microsoft.com/office/officeart/2005/8/layout/hierarchy1"/>
    <dgm:cxn modelId="{714AAF26-55DC-5B4C-9DED-4C09FA2CE052}" type="presOf" srcId="{1AC58AEC-F096-0A42-B242-0D5D85F0A9CF}" destId="{CEC3BCBE-80CA-2341-9969-CF3E9E511CD0}" srcOrd="0" destOrd="0" presId="urn:microsoft.com/office/officeart/2005/8/layout/hierarchy1"/>
    <dgm:cxn modelId="{DB0FBB0D-0909-AA4F-B12A-FF3CAA64CB13}" srcId="{2F237220-AD27-7A4F-98A2-10D4E7306072}" destId="{C9659627-B42B-204C-BA76-AFA8EC226799}" srcOrd="0" destOrd="0" parTransId="{F3AF2239-FFA5-084A-A993-EBD940DB2D10}" sibTransId="{111F9A97-2CB3-DB47-8F84-4CB539693397}"/>
    <dgm:cxn modelId="{FE171639-ACD8-0C4F-972F-52940324DAED}" type="presParOf" srcId="{CEC3BCBE-80CA-2341-9969-CF3E9E511CD0}" destId="{69197E20-8D6B-A940-A32E-CB0328880290}" srcOrd="0" destOrd="0" presId="urn:microsoft.com/office/officeart/2005/8/layout/hierarchy1"/>
    <dgm:cxn modelId="{C5AA64B9-A002-2745-9259-0FC733DEE45E}" type="presParOf" srcId="{69197E20-8D6B-A940-A32E-CB0328880290}" destId="{4989A175-60EF-FC41-87F0-CB91D30A9D60}" srcOrd="0" destOrd="0" presId="urn:microsoft.com/office/officeart/2005/8/layout/hierarchy1"/>
    <dgm:cxn modelId="{605EDE54-D538-C241-8297-FE591BA8EA94}" type="presParOf" srcId="{4989A175-60EF-FC41-87F0-CB91D30A9D60}" destId="{666F8A8C-45DF-7244-B271-690B3BA4499F}" srcOrd="0" destOrd="0" presId="urn:microsoft.com/office/officeart/2005/8/layout/hierarchy1"/>
    <dgm:cxn modelId="{A9D34521-D312-434A-B7A7-AA35AB27B8D6}" type="presParOf" srcId="{4989A175-60EF-FC41-87F0-CB91D30A9D60}" destId="{2C74C00F-BFF0-FA4F-AFD6-B94933A75E6A}" srcOrd="1" destOrd="0" presId="urn:microsoft.com/office/officeart/2005/8/layout/hierarchy1"/>
    <dgm:cxn modelId="{AC814912-428E-E149-B7C8-BFD76385A39E}" type="presParOf" srcId="{69197E20-8D6B-A940-A32E-CB0328880290}" destId="{0A6EEBD4-74F5-2A41-A79A-256BC325CFDC}" srcOrd="1" destOrd="0" presId="urn:microsoft.com/office/officeart/2005/8/layout/hierarchy1"/>
    <dgm:cxn modelId="{4757AB6B-E953-3B46-B6F4-3E876756AA5B}" type="presParOf" srcId="{0A6EEBD4-74F5-2A41-A79A-256BC325CFDC}" destId="{B91968A2-58E1-FD44-96E7-B65D8F99D9E7}" srcOrd="0" destOrd="0" presId="urn:microsoft.com/office/officeart/2005/8/layout/hierarchy1"/>
    <dgm:cxn modelId="{F1582B40-958F-F141-903A-669E50AE9208}" type="presParOf" srcId="{0A6EEBD4-74F5-2A41-A79A-256BC325CFDC}" destId="{F8317C23-4B87-3C4E-A8CB-0BCC26E20641}" srcOrd="1" destOrd="0" presId="urn:microsoft.com/office/officeart/2005/8/layout/hierarchy1"/>
    <dgm:cxn modelId="{6C0D3695-1D91-0345-936C-D40B0C2DEB6B}" type="presParOf" srcId="{F8317C23-4B87-3C4E-A8CB-0BCC26E20641}" destId="{92AC5BD0-A81B-9F45-9E41-D7DE94EAB9B8}" srcOrd="0" destOrd="0" presId="urn:microsoft.com/office/officeart/2005/8/layout/hierarchy1"/>
    <dgm:cxn modelId="{6ED96145-481A-2840-A7D5-D12A2B42F6A2}" type="presParOf" srcId="{92AC5BD0-A81B-9F45-9E41-D7DE94EAB9B8}" destId="{99564CFC-3976-4544-AFE1-51C88796ED50}" srcOrd="0" destOrd="0" presId="urn:microsoft.com/office/officeart/2005/8/layout/hierarchy1"/>
    <dgm:cxn modelId="{26C8D87D-616B-3144-A76D-D155FA6668F1}" type="presParOf" srcId="{92AC5BD0-A81B-9F45-9E41-D7DE94EAB9B8}" destId="{D62619E8-47A5-F347-88BA-6A95C4A8D52E}" srcOrd="1" destOrd="0" presId="urn:microsoft.com/office/officeart/2005/8/layout/hierarchy1"/>
    <dgm:cxn modelId="{50031B0D-91F8-5740-8EAD-87B81C73FE52}" type="presParOf" srcId="{F8317C23-4B87-3C4E-A8CB-0BCC26E20641}" destId="{DCEE12D8-8254-9041-9390-8A6BDB8F5BC3}" srcOrd="1" destOrd="0" presId="urn:microsoft.com/office/officeart/2005/8/layout/hierarchy1"/>
    <dgm:cxn modelId="{1DDD2DCD-749C-0D4A-AC95-B140777B31A6}" type="presParOf" srcId="{0A6EEBD4-74F5-2A41-A79A-256BC325CFDC}" destId="{89897D4E-9C39-F34E-8CC2-2F1E0420E2A2}" srcOrd="2" destOrd="0" presId="urn:microsoft.com/office/officeart/2005/8/layout/hierarchy1"/>
    <dgm:cxn modelId="{5F5B6053-322C-9140-BB33-3B2F92B7F53C}" type="presParOf" srcId="{0A6EEBD4-74F5-2A41-A79A-256BC325CFDC}" destId="{9B08AF8E-61DF-5F44-A33E-4803DDAE446B}" srcOrd="3" destOrd="0" presId="urn:microsoft.com/office/officeart/2005/8/layout/hierarchy1"/>
    <dgm:cxn modelId="{3811B511-2595-CF4A-BAE5-FCA1AD7AE636}" type="presParOf" srcId="{9B08AF8E-61DF-5F44-A33E-4803DDAE446B}" destId="{D0D160AD-3E5B-3545-87C7-298EC488A9E0}" srcOrd="0" destOrd="0" presId="urn:microsoft.com/office/officeart/2005/8/layout/hierarchy1"/>
    <dgm:cxn modelId="{45B3F97D-1AFB-C843-9B15-B1D8DBD84A82}" type="presParOf" srcId="{D0D160AD-3E5B-3545-87C7-298EC488A9E0}" destId="{150FFDBC-4D4E-9746-AA48-D796B4D17E18}" srcOrd="0" destOrd="0" presId="urn:microsoft.com/office/officeart/2005/8/layout/hierarchy1"/>
    <dgm:cxn modelId="{BC91611D-46B9-C241-BDEF-D31BE7CE22EF}" type="presParOf" srcId="{D0D160AD-3E5B-3545-87C7-298EC488A9E0}" destId="{8536460F-AB4E-744C-9CD6-E7FC97888660}" srcOrd="1" destOrd="0" presId="urn:microsoft.com/office/officeart/2005/8/layout/hierarchy1"/>
    <dgm:cxn modelId="{ED57B1F4-D26D-4F45-9B75-C6A1A5FB074E}" type="presParOf" srcId="{9B08AF8E-61DF-5F44-A33E-4803DDAE446B}" destId="{22C2CD83-3205-044F-9135-93D8D4F2C034}" srcOrd="1" destOrd="0" presId="urn:microsoft.com/office/officeart/2005/8/layout/hierarchy1"/>
    <dgm:cxn modelId="{503D00F4-23C4-6B41-9506-2B990778850E}" type="presParOf" srcId="{22C2CD83-3205-044F-9135-93D8D4F2C034}" destId="{47673D7E-4EA9-A94E-8B40-9DEA7E55C07A}" srcOrd="0" destOrd="0" presId="urn:microsoft.com/office/officeart/2005/8/layout/hierarchy1"/>
    <dgm:cxn modelId="{6C855E04-A156-4647-842A-82834DE67B56}" type="presParOf" srcId="{22C2CD83-3205-044F-9135-93D8D4F2C034}" destId="{B9BA7BF6-F06E-5C46-83A1-2CAAF528CB9F}" srcOrd="1" destOrd="0" presId="urn:microsoft.com/office/officeart/2005/8/layout/hierarchy1"/>
    <dgm:cxn modelId="{DDC9219C-23CF-9C47-9ADB-EF8D1A109A5E}" type="presParOf" srcId="{B9BA7BF6-F06E-5C46-83A1-2CAAF528CB9F}" destId="{0C94B3CC-5088-FA42-9B04-47A9019426F6}" srcOrd="0" destOrd="0" presId="urn:microsoft.com/office/officeart/2005/8/layout/hierarchy1"/>
    <dgm:cxn modelId="{3614EBA8-F770-1C46-97F2-31D6E2E51DE0}" type="presParOf" srcId="{0C94B3CC-5088-FA42-9B04-47A9019426F6}" destId="{1B7ABDBF-7D50-3D4D-9418-F56E9E9934E2}" srcOrd="0" destOrd="0" presId="urn:microsoft.com/office/officeart/2005/8/layout/hierarchy1"/>
    <dgm:cxn modelId="{CEF921C6-4F1E-0E4A-A06C-03D65DFEAC1B}" type="presParOf" srcId="{0C94B3CC-5088-FA42-9B04-47A9019426F6}" destId="{42208BF6-817C-004C-B9A8-B9B1B18E0CCF}" srcOrd="1" destOrd="0" presId="urn:microsoft.com/office/officeart/2005/8/layout/hierarchy1"/>
    <dgm:cxn modelId="{D1298100-26EA-CE40-AE6F-2D33373436C5}" type="presParOf" srcId="{B9BA7BF6-F06E-5C46-83A1-2CAAF528CB9F}" destId="{3FB94B84-B820-E541-A7BB-B6C631138EB9}" srcOrd="1" destOrd="0" presId="urn:microsoft.com/office/officeart/2005/8/layout/hierarchy1"/>
    <dgm:cxn modelId="{806FD359-455A-8843-B7C4-DF94F0F589E9}" type="presParOf" srcId="{22C2CD83-3205-044F-9135-93D8D4F2C034}" destId="{45C1F2B6-47D8-AC44-8F3D-4AB20E7C5EB5}" srcOrd="2" destOrd="0" presId="urn:microsoft.com/office/officeart/2005/8/layout/hierarchy1"/>
    <dgm:cxn modelId="{3605FFA6-6486-2A45-B1FC-2327F9A6089A}" type="presParOf" srcId="{22C2CD83-3205-044F-9135-93D8D4F2C034}" destId="{20EF73F2-B757-5D4F-918C-71C2C7AF5149}" srcOrd="3" destOrd="0" presId="urn:microsoft.com/office/officeart/2005/8/layout/hierarchy1"/>
    <dgm:cxn modelId="{6831E45C-A5FB-EA4E-B271-93B1246B6CC8}" type="presParOf" srcId="{20EF73F2-B757-5D4F-918C-71C2C7AF5149}" destId="{FB57F63D-EB76-404E-9653-A0B616EAA9FB}" srcOrd="0" destOrd="0" presId="urn:microsoft.com/office/officeart/2005/8/layout/hierarchy1"/>
    <dgm:cxn modelId="{AA7ABD6B-A2CE-9D4C-9279-28840233F8CB}" type="presParOf" srcId="{FB57F63D-EB76-404E-9653-A0B616EAA9FB}" destId="{EA22A86E-2F8B-9841-BD82-91F3233B0A26}" srcOrd="0" destOrd="0" presId="urn:microsoft.com/office/officeart/2005/8/layout/hierarchy1"/>
    <dgm:cxn modelId="{19BECBF5-CFF5-8745-92FA-3698DF7A608F}" type="presParOf" srcId="{FB57F63D-EB76-404E-9653-A0B616EAA9FB}" destId="{EBD8CB94-715F-1447-A89E-66D55396603C}" srcOrd="1" destOrd="0" presId="urn:microsoft.com/office/officeart/2005/8/layout/hierarchy1"/>
    <dgm:cxn modelId="{137E958A-0A86-D649-873C-E81FD5722CAC}" type="presParOf" srcId="{20EF73F2-B757-5D4F-918C-71C2C7AF5149}" destId="{19BAA7FC-EE1F-3943-B476-260E77F6BE73}" srcOrd="1" destOrd="0" presId="urn:microsoft.com/office/officeart/2005/8/layout/hierarchy1"/>
    <dgm:cxn modelId="{0E13E852-397E-1344-B12D-3AFE25B35DBD}" type="presParOf" srcId="{22C2CD83-3205-044F-9135-93D8D4F2C034}" destId="{3F1ACA0D-FF10-7343-880C-E0173566950A}" srcOrd="4" destOrd="0" presId="urn:microsoft.com/office/officeart/2005/8/layout/hierarchy1"/>
    <dgm:cxn modelId="{0C3B853A-E618-A44D-926A-F26B2737E64B}" type="presParOf" srcId="{22C2CD83-3205-044F-9135-93D8D4F2C034}" destId="{F0E66279-6519-FE42-A60F-11BB7F7020FB}" srcOrd="5" destOrd="0" presId="urn:microsoft.com/office/officeart/2005/8/layout/hierarchy1"/>
    <dgm:cxn modelId="{F7DDEE53-1441-5641-8C5C-D32121B255A5}" type="presParOf" srcId="{F0E66279-6519-FE42-A60F-11BB7F7020FB}" destId="{06DB40A9-4CE3-2F4D-9882-EE0A2EA3825E}" srcOrd="0" destOrd="0" presId="urn:microsoft.com/office/officeart/2005/8/layout/hierarchy1"/>
    <dgm:cxn modelId="{A37CECAF-9F0C-8B4F-922E-816DBB65792E}" type="presParOf" srcId="{06DB40A9-4CE3-2F4D-9882-EE0A2EA3825E}" destId="{0C706F03-73A5-4148-BFAD-394CF86A7A78}" srcOrd="0" destOrd="0" presId="urn:microsoft.com/office/officeart/2005/8/layout/hierarchy1"/>
    <dgm:cxn modelId="{F308C23A-8664-694B-BA3B-1713CE3C7D8F}" type="presParOf" srcId="{06DB40A9-4CE3-2F4D-9882-EE0A2EA3825E}" destId="{64BC8207-B8C9-5341-805F-72ECE8E5F018}" srcOrd="1" destOrd="0" presId="urn:microsoft.com/office/officeart/2005/8/layout/hierarchy1"/>
    <dgm:cxn modelId="{AC214659-D5A2-804A-A635-D6B11B7B1432}" type="presParOf" srcId="{F0E66279-6519-FE42-A60F-11BB7F7020FB}" destId="{9CB30FBC-3AC2-AB4C-BE98-CB85346C0294}" srcOrd="1" destOrd="0" presId="urn:microsoft.com/office/officeart/2005/8/layout/hierarchy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1ACA0D-FF10-7343-880C-E0173566950A}">
      <dsp:nvSpPr>
        <dsp:cNvPr id="0" name=""/>
        <dsp:cNvSpPr/>
      </dsp:nvSpPr>
      <dsp:spPr>
        <a:xfrm>
          <a:off x="3570078" y="2495098"/>
          <a:ext cx="2770950" cy="460552"/>
        </a:xfrm>
        <a:custGeom>
          <a:avLst/>
          <a:gdLst/>
          <a:ahLst/>
          <a:cxnLst/>
          <a:rect l="0" t="0" r="0" b="0"/>
          <a:pathLst>
            <a:path>
              <a:moveTo>
                <a:pt x="0" y="0"/>
              </a:moveTo>
              <a:lnTo>
                <a:pt x="0" y="312492"/>
              </a:lnTo>
              <a:lnTo>
                <a:pt x="2770950" y="312492"/>
              </a:lnTo>
              <a:lnTo>
                <a:pt x="2770950" y="460552"/>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45C1F2B6-47D8-AC44-8F3D-4AB20E7C5EB5}">
      <dsp:nvSpPr>
        <dsp:cNvPr id="0" name=""/>
        <dsp:cNvSpPr/>
      </dsp:nvSpPr>
      <dsp:spPr>
        <a:xfrm>
          <a:off x="3570078" y="2495098"/>
          <a:ext cx="710344" cy="460552"/>
        </a:xfrm>
        <a:custGeom>
          <a:avLst/>
          <a:gdLst/>
          <a:ahLst/>
          <a:cxnLst/>
          <a:rect l="0" t="0" r="0" b="0"/>
          <a:pathLst>
            <a:path>
              <a:moveTo>
                <a:pt x="0" y="0"/>
              </a:moveTo>
              <a:lnTo>
                <a:pt x="0" y="312492"/>
              </a:lnTo>
              <a:lnTo>
                <a:pt x="710344" y="312492"/>
              </a:lnTo>
              <a:lnTo>
                <a:pt x="710344" y="460552"/>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47673D7E-4EA9-A94E-8B40-9DEA7E55C07A}">
      <dsp:nvSpPr>
        <dsp:cNvPr id="0" name=""/>
        <dsp:cNvSpPr/>
      </dsp:nvSpPr>
      <dsp:spPr>
        <a:xfrm>
          <a:off x="2356583" y="2495098"/>
          <a:ext cx="1213494" cy="460552"/>
        </a:xfrm>
        <a:custGeom>
          <a:avLst/>
          <a:gdLst/>
          <a:ahLst/>
          <a:cxnLst/>
          <a:rect l="0" t="0" r="0" b="0"/>
          <a:pathLst>
            <a:path>
              <a:moveTo>
                <a:pt x="1213494" y="0"/>
              </a:moveTo>
              <a:lnTo>
                <a:pt x="1213494" y="312492"/>
              </a:lnTo>
              <a:lnTo>
                <a:pt x="0" y="312492"/>
              </a:lnTo>
              <a:lnTo>
                <a:pt x="0" y="460552"/>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89897D4E-9C39-F34E-8CC2-2F1E0420E2A2}">
      <dsp:nvSpPr>
        <dsp:cNvPr id="0" name=""/>
        <dsp:cNvSpPr/>
      </dsp:nvSpPr>
      <dsp:spPr>
        <a:xfrm>
          <a:off x="2593367" y="1015381"/>
          <a:ext cx="976711" cy="464825"/>
        </a:xfrm>
        <a:custGeom>
          <a:avLst/>
          <a:gdLst/>
          <a:ahLst/>
          <a:cxnLst/>
          <a:rect l="0" t="0" r="0" b="0"/>
          <a:pathLst>
            <a:path>
              <a:moveTo>
                <a:pt x="0" y="0"/>
              </a:moveTo>
              <a:lnTo>
                <a:pt x="0" y="316765"/>
              </a:lnTo>
              <a:lnTo>
                <a:pt x="976711" y="316765"/>
              </a:lnTo>
              <a:lnTo>
                <a:pt x="976711" y="46482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B91968A2-58E1-FD44-96E7-B65D8F99D9E7}">
      <dsp:nvSpPr>
        <dsp:cNvPr id="0" name=""/>
        <dsp:cNvSpPr/>
      </dsp:nvSpPr>
      <dsp:spPr>
        <a:xfrm>
          <a:off x="1616655" y="1015381"/>
          <a:ext cx="976711" cy="464825"/>
        </a:xfrm>
        <a:custGeom>
          <a:avLst/>
          <a:gdLst/>
          <a:ahLst/>
          <a:cxnLst/>
          <a:rect l="0" t="0" r="0" b="0"/>
          <a:pathLst>
            <a:path>
              <a:moveTo>
                <a:pt x="976711" y="0"/>
              </a:moveTo>
              <a:lnTo>
                <a:pt x="976711" y="316765"/>
              </a:lnTo>
              <a:lnTo>
                <a:pt x="0" y="316765"/>
              </a:lnTo>
              <a:lnTo>
                <a:pt x="0" y="464825"/>
              </a:lnTo>
            </a:path>
          </a:pathLst>
        </a:custGeom>
        <a:noFill/>
        <a:ln w="25400" cap="flat" cmpd="sng" algn="ctr">
          <a:solidFill>
            <a:srgbClr val="000000"/>
          </a:solidFill>
          <a:prstDash val="solid"/>
        </a:ln>
        <a:effectLst/>
      </dsp:spPr>
      <dsp:style>
        <a:lnRef idx="2">
          <a:scrgbClr r="0" g="0" b="0"/>
        </a:lnRef>
        <a:fillRef idx="0">
          <a:scrgbClr r="0" g="0" b="0"/>
        </a:fillRef>
        <a:effectRef idx="0">
          <a:scrgbClr r="0" g="0" b="0"/>
        </a:effectRef>
        <a:fontRef idx="minor"/>
      </dsp:style>
    </dsp:sp>
    <dsp:sp modelId="{666F8A8C-45DF-7244-B271-690B3BA4499F}">
      <dsp:nvSpPr>
        <dsp:cNvPr id="0" name=""/>
        <dsp:cNvSpPr/>
      </dsp:nvSpPr>
      <dsp:spPr>
        <a:xfrm>
          <a:off x="1794239" y="489"/>
          <a:ext cx="1598254" cy="10148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C74C00F-BFF0-FA4F-AFD6-B94933A75E6A}">
      <dsp:nvSpPr>
        <dsp:cNvPr id="0" name=""/>
        <dsp:cNvSpPr/>
      </dsp:nvSpPr>
      <dsp:spPr>
        <a:xfrm>
          <a:off x="1971823" y="169194"/>
          <a:ext cx="1598254" cy="101489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Niche</a:t>
          </a:r>
          <a:endParaRPr lang="en-US" sz="3000" kern="1200"/>
        </a:p>
      </dsp:txBody>
      <dsp:txXfrm>
        <a:off x="2001548" y="198919"/>
        <a:ext cx="1538804" cy="955441"/>
      </dsp:txXfrm>
    </dsp:sp>
    <dsp:sp modelId="{99564CFC-3976-4544-AFE1-51C88796ED50}">
      <dsp:nvSpPr>
        <dsp:cNvPr id="0" name=""/>
        <dsp:cNvSpPr/>
      </dsp:nvSpPr>
      <dsp:spPr>
        <a:xfrm>
          <a:off x="817528" y="1480206"/>
          <a:ext cx="1598254" cy="10148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62619E8-47A5-F347-88BA-6A95C4A8D52E}">
      <dsp:nvSpPr>
        <dsp:cNvPr id="0" name=""/>
        <dsp:cNvSpPr/>
      </dsp:nvSpPr>
      <dsp:spPr>
        <a:xfrm>
          <a:off x="995112" y="1648911"/>
          <a:ext cx="1598254" cy="101489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endParaRPr lang="en-US" sz="4400" kern="1200"/>
        </a:p>
      </dsp:txBody>
      <dsp:txXfrm>
        <a:off x="1024837" y="1678636"/>
        <a:ext cx="1538804" cy="955441"/>
      </dsp:txXfrm>
    </dsp:sp>
    <dsp:sp modelId="{150FFDBC-4D4E-9746-AA48-D796B4D17E18}">
      <dsp:nvSpPr>
        <dsp:cNvPr id="0" name=""/>
        <dsp:cNvSpPr/>
      </dsp:nvSpPr>
      <dsp:spPr>
        <a:xfrm>
          <a:off x="2770950" y="1480206"/>
          <a:ext cx="1598254" cy="10148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536460F-AB4E-744C-9CD6-E7FC97888660}">
      <dsp:nvSpPr>
        <dsp:cNvPr id="0" name=""/>
        <dsp:cNvSpPr/>
      </dsp:nvSpPr>
      <dsp:spPr>
        <a:xfrm>
          <a:off x="2948534" y="1648911"/>
          <a:ext cx="1598254" cy="101489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endParaRPr lang="en-US" sz="4400" kern="1200"/>
        </a:p>
      </dsp:txBody>
      <dsp:txXfrm>
        <a:off x="2978259" y="1678636"/>
        <a:ext cx="1538804" cy="955441"/>
      </dsp:txXfrm>
    </dsp:sp>
    <dsp:sp modelId="{1B7ABDBF-7D50-3D4D-9418-F56E9E9934E2}">
      <dsp:nvSpPr>
        <dsp:cNvPr id="0" name=""/>
        <dsp:cNvSpPr/>
      </dsp:nvSpPr>
      <dsp:spPr>
        <a:xfrm>
          <a:off x="1557456" y="2955651"/>
          <a:ext cx="1598254" cy="10148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2208BF6-817C-004C-B9A8-B9B1B18E0CCF}">
      <dsp:nvSpPr>
        <dsp:cNvPr id="0" name=""/>
        <dsp:cNvSpPr/>
      </dsp:nvSpPr>
      <dsp:spPr>
        <a:xfrm>
          <a:off x="1735040" y="3124356"/>
          <a:ext cx="1598254" cy="101489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endParaRPr lang="en-US" sz="4400" kern="1200"/>
        </a:p>
      </dsp:txBody>
      <dsp:txXfrm>
        <a:off x="1764765" y="3154081"/>
        <a:ext cx="1538804" cy="955441"/>
      </dsp:txXfrm>
    </dsp:sp>
    <dsp:sp modelId="{EA22A86E-2F8B-9841-BD82-91F3233B0A26}">
      <dsp:nvSpPr>
        <dsp:cNvPr id="0" name=""/>
        <dsp:cNvSpPr/>
      </dsp:nvSpPr>
      <dsp:spPr>
        <a:xfrm>
          <a:off x="3481295" y="2955651"/>
          <a:ext cx="1598254" cy="10148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BD8CB94-715F-1447-A89E-66D55396603C}">
      <dsp:nvSpPr>
        <dsp:cNvPr id="0" name=""/>
        <dsp:cNvSpPr/>
      </dsp:nvSpPr>
      <dsp:spPr>
        <a:xfrm>
          <a:off x="3658878" y="3124356"/>
          <a:ext cx="1598254" cy="101489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endParaRPr lang="en-US" sz="4400" kern="1200"/>
        </a:p>
      </dsp:txBody>
      <dsp:txXfrm>
        <a:off x="3688603" y="3154081"/>
        <a:ext cx="1538804" cy="955441"/>
      </dsp:txXfrm>
    </dsp:sp>
    <dsp:sp modelId="{0C706F03-73A5-4148-BFAD-394CF86A7A78}">
      <dsp:nvSpPr>
        <dsp:cNvPr id="0" name=""/>
        <dsp:cNvSpPr/>
      </dsp:nvSpPr>
      <dsp:spPr>
        <a:xfrm>
          <a:off x="5541901" y="2955651"/>
          <a:ext cx="1598254" cy="10148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solidFill>
            <a:srgbClr val="00000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4BC8207-B8C9-5341-805F-72ECE8E5F018}">
      <dsp:nvSpPr>
        <dsp:cNvPr id="0" name=""/>
        <dsp:cNvSpPr/>
      </dsp:nvSpPr>
      <dsp:spPr>
        <a:xfrm>
          <a:off x="5719485" y="3124356"/>
          <a:ext cx="1598254" cy="1014891"/>
        </a:xfrm>
        <a:prstGeom prst="roundRect">
          <a:avLst>
            <a:gd name="adj" fmla="val 10000"/>
          </a:avLst>
        </a:prstGeom>
        <a:solidFill>
          <a:schemeClr val="lt1">
            <a:alpha val="90000"/>
            <a:hueOff val="0"/>
            <a:satOff val="0"/>
            <a:lumOff val="0"/>
            <a:alphaOff val="0"/>
          </a:schemeClr>
        </a:solidFill>
        <a:ln w="9525" cap="flat" cmpd="sng" algn="ctr">
          <a:solidFill>
            <a:srgbClr val="000000"/>
          </a:solidFill>
          <a:prstDash val="solid"/>
        </a:ln>
        <a:effectLst/>
      </dsp:spPr>
      <dsp:style>
        <a:lnRef idx="1">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endParaRPr lang="en-US" sz="4400" kern="1200"/>
        </a:p>
      </dsp:txBody>
      <dsp:txXfrm>
        <a:off x="5749210" y="3154081"/>
        <a:ext cx="1538804" cy="9554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519</Words>
  <Characters>2964</Characters>
  <Application>Microsoft Macintosh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7</cp:revision>
  <cp:lastPrinted>2018-10-04T15:25:00Z</cp:lastPrinted>
  <dcterms:created xsi:type="dcterms:W3CDTF">2018-01-07T05:40:00Z</dcterms:created>
  <dcterms:modified xsi:type="dcterms:W3CDTF">2018-10-04T15:51:00Z</dcterms:modified>
</cp:coreProperties>
</file>